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53AB3" w14:textId="006A7D57" w:rsidR="00D958CC" w:rsidRPr="00E12E8C" w:rsidRDefault="00050E34"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Pr>
          <w:rFonts w:ascii="Times New Roman" w:eastAsia="Times New Roman" w:hAnsi="Times New Roman"/>
          <w:sz w:val="26"/>
          <w:szCs w:val="20"/>
          <w:lang w:eastAsia="ru-RU"/>
        </w:rPr>
        <w:t xml:space="preserve"> </w:t>
      </w:r>
      <w:r w:rsidR="00D958CC" w:rsidRPr="00E12E8C">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E12E8C"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2AA90063" w14:textId="77777777" w:rsidR="00D958CC" w:rsidRPr="00E12E8C" w:rsidRDefault="00D958CC" w:rsidP="00D958CC">
      <w:pPr>
        <w:spacing w:after="0" w:line="240" w:lineRule="auto"/>
        <w:jc w:val="center"/>
        <w:rPr>
          <w:rFonts w:ascii="Times New Roman" w:eastAsia="Times New Roman" w:hAnsi="Times New Roman"/>
          <w:kern w:val="28"/>
          <w:sz w:val="32"/>
          <w:szCs w:val="32"/>
          <w:lang w:eastAsia="ru-RU"/>
        </w:rPr>
      </w:pPr>
      <w:r w:rsidRPr="00E12E8C">
        <w:rPr>
          <w:rFonts w:ascii="Times New Roman" w:eastAsia="Times New Roman" w:hAnsi="Times New Roman"/>
          <w:bCs/>
          <w:kern w:val="28"/>
          <w:sz w:val="36"/>
          <w:szCs w:val="32"/>
          <w:lang w:eastAsia="ru-RU"/>
        </w:rPr>
        <w:t xml:space="preserve">КВАЛІФІКАЦІЙНО-ДИСЦИПЛІНАРНА </w:t>
      </w:r>
      <w:r w:rsidRPr="00E12E8C">
        <w:rPr>
          <w:rFonts w:ascii="Times New Roman" w:eastAsia="Times New Roman" w:hAnsi="Times New Roman"/>
          <w:bCs/>
          <w:kern w:val="28"/>
          <w:sz w:val="36"/>
          <w:szCs w:val="32"/>
          <w:lang w:eastAsia="ru-RU"/>
        </w:rPr>
        <w:br/>
        <w:t>КОМІСІЯ ПРОКУРОРІВ</w:t>
      </w:r>
    </w:p>
    <w:p w14:paraId="3080A790" w14:textId="77777777" w:rsidR="00D958CC" w:rsidRPr="00E12E8C" w:rsidRDefault="00D958CC" w:rsidP="00D958CC">
      <w:pPr>
        <w:spacing w:after="0" w:line="240" w:lineRule="auto"/>
        <w:ind w:left="84"/>
        <w:rPr>
          <w:rFonts w:ascii="Times New Roman" w:eastAsia="Times New Roman" w:hAnsi="Times New Roman"/>
          <w:kern w:val="28"/>
          <w:sz w:val="28"/>
          <w:szCs w:val="28"/>
          <w:lang w:eastAsia="uk-UA"/>
        </w:rPr>
      </w:pPr>
    </w:p>
    <w:p w14:paraId="52A911BC" w14:textId="77777777" w:rsidR="00D958CC" w:rsidRPr="00E12E8C" w:rsidRDefault="00D958CC" w:rsidP="00D958CC">
      <w:pPr>
        <w:spacing w:after="0" w:line="240" w:lineRule="auto"/>
        <w:ind w:left="84"/>
        <w:rPr>
          <w:rFonts w:ascii="Times New Roman" w:eastAsia="Times New Roman" w:hAnsi="Times New Roman"/>
          <w:kern w:val="28"/>
          <w:sz w:val="20"/>
          <w:szCs w:val="20"/>
          <w:lang w:eastAsia="uk-UA"/>
        </w:rPr>
      </w:pPr>
    </w:p>
    <w:p w14:paraId="3B1A2BA5" w14:textId="08967993" w:rsidR="00D958CC" w:rsidRDefault="00D958CC" w:rsidP="00D958CC">
      <w:pPr>
        <w:spacing w:after="0" w:line="240" w:lineRule="auto"/>
        <w:jc w:val="center"/>
        <w:rPr>
          <w:rFonts w:ascii="Times New Roman" w:eastAsia="Times New Roman" w:hAnsi="Times New Roman"/>
          <w:b/>
          <w:kern w:val="28"/>
          <w:sz w:val="28"/>
          <w:szCs w:val="28"/>
          <w:lang w:eastAsia="uk-UA"/>
        </w:rPr>
      </w:pPr>
      <w:r w:rsidRPr="00E12E8C">
        <w:rPr>
          <w:rFonts w:ascii="Times New Roman" w:eastAsia="Times New Roman" w:hAnsi="Times New Roman"/>
          <w:b/>
          <w:kern w:val="28"/>
          <w:sz w:val="28"/>
          <w:szCs w:val="28"/>
          <w:lang w:eastAsia="uk-UA"/>
        </w:rPr>
        <w:t xml:space="preserve">Р І Ш Е Н </w:t>
      </w:r>
      <w:proofErr w:type="spellStart"/>
      <w:r w:rsidRPr="00E12E8C">
        <w:rPr>
          <w:rFonts w:ascii="Times New Roman" w:eastAsia="Times New Roman" w:hAnsi="Times New Roman"/>
          <w:b/>
          <w:kern w:val="28"/>
          <w:sz w:val="28"/>
          <w:szCs w:val="28"/>
          <w:lang w:eastAsia="uk-UA"/>
        </w:rPr>
        <w:t>Н</w:t>
      </w:r>
      <w:proofErr w:type="spellEnd"/>
      <w:r w:rsidRPr="00E12E8C">
        <w:rPr>
          <w:rFonts w:ascii="Times New Roman" w:eastAsia="Times New Roman" w:hAnsi="Times New Roman"/>
          <w:b/>
          <w:kern w:val="28"/>
          <w:sz w:val="28"/>
          <w:szCs w:val="28"/>
          <w:lang w:eastAsia="uk-UA"/>
        </w:rPr>
        <w:t xml:space="preserve"> Я</w:t>
      </w:r>
    </w:p>
    <w:p w14:paraId="0FC2C443" w14:textId="77777777" w:rsidR="00505996" w:rsidRPr="00E12E8C" w:rsidRDefault="00505996" w:rsidP="00D958CC">
      <w:pPr>
        <w:spacing w:after="0" w:line="240" w:lineRule="auto"/>
        <w:jc w:val="center"/>
        <w:rPr>
          <w:rFonts w:ascii="Times New Roman" w:eastAsia="Times New Roman" w:hAnsi="Times New Roman"/>
          <w:b/>
          <w:kern w:val="28"/>
          <w:sz w:val="28"/>
          <w:szCs w:val="28"/>
          <w:lang w:eastAsia="uk-UA"/>
        </w:rPr>
      </w:pPr>
    </w:p>
    <w:p w14:paraId="47D05E45" w14:textId="77777777" w:rsidR="00505996" w:rsidRDefault="00505996" w:rsidP="00505996">
      <w:pPr>
        <w:spacing w:after="0" w:line="240" w:lineRule="auto"/>
        <w:jc w:val="both"/>
        <w:rPr>
          <w:rFonts w:ascii="Times New Roman" w:eastAsia="Times New Roman" w:hAnsi="Times New Roman"/>
          <w:b/>
          <w:kern w:val="28"/>
          <w:sz w:val="28"/>
          <w:szCs w:val="28"/>
          <w:lang w:eastAsia="uk-UA"/>
        </w:rPr>
      </w:pPr>
    </w:p>
    <w:p w14:paraId="1FBD4886" w14:textId="032FD782" w:rsidR="00505996" w:rsidRPr="00077F8E" w:rsidRDefault="00505996" w:rsidP="00505996">
      <w:pPr>
        <w:spacing w:after="0" w:line="240" w:lineRule="auto"/>
        <w:jc w:val="both"/>
        <w:rPr>
          <w:rFonts w:ascii="Times New Roman" w:eastAsia="Times New Roman" w:hAnsi="Times New Roman"/>
          <w:b/>
          <w:kern w:val="28"/>
          <w:sz w:val="28"/>
          <w:szCs w:val="28"/>
          <w:lang w:eastAsia="uk-UA"/>
        </w:rPr>
      </w:pPr>
      <w:r>
        <w:rPr>
          <w:rFonts w:ascii="Times New Roman" w:eastAsia="Times New Roman" w:hAnsi="Times New Roman"/>
          <w:b/>
          <w:kern w:val="28"/>
          <w:sz w:val="28"/>
          <w:szCs w:val="28"/>
          <w:lang w:eastAsia="uk-UA"/>
        </w:rPr>
        <w:t>17</w:t>
      </w:r>
      <w:r w:rsidRPr="00077F8E">
        <w:rPr>
          <w:rFonts w:ascii="Times New Roman" w:eastAsia="Times New Roman" w:hAnsi="Times New Roman"/>
          <w:b/>
          <w:kern w:val="28"/>
          <w:sz w:val="28"/>
          <w:szCs w:val="28"/>
          <w:lang w:eastAsia="uk-UA"/>
        </w:rPr>
        <w:t xml:space="preserve"> грудня 2024 року</w:t>
      </w:r>
      <w:r w:rsidRPr="00077F8E">
        <w:rPr>
          <w:rFonts w:ascii="Times New Roman" w:eastAsia="Times New Roman" w:hAnsi="Times New Roman"/>
          <w:b/>
          <w:kern w:val="28"/>
          <w:sz w:val="28"/>
          <w:szCs w:val="28"/>
          <w:lang w:eastAsia="uk-UA"/>
        </w:rPr>
        <w:tab/>
      </w:r>
      <w:r w:rsidRPr="00077F8E">
        <w:rPr>
          <w:rFonts w:ascii="Times New Roman" w:eastAsia="Times New Roman" w:hAnsi="Times New Roman"/>
          <w:b/>
          <w:kern w:val="28"/>
          <w:sz w:val="28"/>
          <w:szCs w:val="28"/>
          <w:lang w:eastAsia="uk-UA"/>
        </w:rPr>
        <w:tab/>
      </w:r>
      <w:r w:rsidRPr="00077F8E">
        <w:rPr>
          <w:rFonts w:ascii="Times New Roman" w:eastAsia="Times New Roman" w:hAnsi="Times New Roman"/>
          <w:b/>
          <w:kern w:val="28"/>
          <w:sz w:val="28"/>
          <w:szCs w:val="28"/>
          <w:lang w:eastAsia="uk-UA"/>
        </w:rPr>
        <w:tab/>
        <w:t xml:space="preserve">   Київ</w:t>
      </w:r>
      <w:r w:rsidRPr="00077F8E">
        <w:rPr>
          <w:rFonts w:ascii="Times New Roman" w:eastAsia="Times New Roman" w:hAnsi="Times New Roman"/>
          <w:b/>
          <w:kern w:val="28"/>
          <w:sz w:val="28"/>
          <w:szCs w:val="28"/>
          <w:lang w:eastAsia="uk-UA"/>
        </w:rPr>
        <w:tab/>
      </w:r>
      <w:r w:rsidRPr="00077F8E">
        <w:rPr>
          <w:rFonts w:ascii="Times New Roman" w:eastAsia="Times New Roman" w:hAnsi="Times New Roman"/>
          <w:b/>
          <w:kern w:val="28"/>
          <w:sz w:val="28"/>
          <w:szCs w:val="28"/>
          <w:lang w:eastAsia="uk-UA"/>
        </w:rPr>
        <w:tab/>
        <w:t xml:space="preserve">                          № </w:t>
      </w:r>
      <w:r>
        <w:rPr>
          <w:rFonts w:ascii="Times New Roman" w:eastAsia="Times New Roman" w:hAnsi="Times New Roman"/>
          <w:b/>
          <w:kern w:val="28"/>
          <w:sz w:val="28"/>
          <w:szCs w:val="28"/>
          <w:lang w:eastAsia="uk-UA"/>
        </w:rPr>
        <w:t>798</w:t>
      </w:r>
      <w:r w:rsidRPr="00077F8E">
        <w:rPr>
          <w:rFonts w:ascii="Times New Roman" w:eastAsia="Times New Roman" w:hAnsi="Times New Roman"/>
          <w:b/>
          <w:sz w:val="28"/>
          <w:szCs w:val="24"/>
          <w:lang w:eastAsia="ru-RU"/>
        </w:rPr>
        <w:t>дс-</w:t>
      </w:r>
      <w:r w:rsidRPr="00077F8E">
        <w:rPr>
          <w:rFonts w:ascii="Times New Roman" w:eastAsia="Times New Roman" w:hAnsi="Times New Roman"/>
          <w:b/>
          <w:kern w:val="28"/>
          <w:sz w:val="28"/>
          <w:szCs w:val="28"/>
          <w:lang w:eastAsia="uk-UA"/>
        </w:rPr>
        <w:t>24</w:t>
      </w:r>
    </w:p>
    <w:p w14:paraId="3B93ECC9" w14:textId="77777777" w:rsidR="00505996" w:rsidRPr="00D46041" w:rsidRDefault="00505996" w:rsidP="00505996">
      <w:pPr>
        <w:spacing w:after="0" w:line="240" w:lineRule="auto"/>
        <w:jc w:val="center"/>
        <w:rPr>
          <w:rFonts w:ascii="Times New Roman" w:eastAsia="Times New Roman" w:hAnsi="Times New Roman"/>
          <w:b/>
          <w:sz w:val="28"/>
          <w:szCs w:val="24"/>
          <w:lang w:eastAsia="ru-RU"/>
        </w:rPr>
      </w:pPr>
    </w:p>
    <w:p w14:paraId="34EFA606" w14:textId="77777777" w:rsidR="00505996" w:rsidRPr="00D82D26" w:rsidRDefault="00505996" w:rsidP="00D82D26">
      <w:pPr>
        <w:spacing w:after="0" w:line="240" w:lineRule="auto"/>
        <w:jc w:val="both"/>
        <w:rPr>
          <w:rFonts w:ascii="Times New Roman" w:hAnsi="Times New Roman"/>
          <w:b/>
          <w:sz w:val="28"/>
          <w:szCs w:val="28"/>
          <w:lang w:eastAsia="ru-RU"/>
        </w:rPr>
      </w:pPr>
      <w:r w:rsidRPr="00D82D26">
        <w:rPr>
          <w:rFonts w:ascii="Times New Roman" w:hAnsi="Times New Roman"/>
          <w:b/>
          <w:sz w:val="28"/>
          <w:szCs w:val="28"/>
          <w:lang w:eastAsia="ru-RU"/>
        </w:rPr>
        <w:t xml:space="preserve">Про відмову у відкритті </w:t>
      </w:r>
    </w:p>
    <w:p w14:paraId="68C10733" w14:textId="77777777" w:rsidR="00505996" w:rsidRPr="00D82D26" w:rsidRDefault="00505996" w:rsidP="00D82D26">
      <w:pPr>
        <w:spacing w:after="0" w:line="240" w:lineRule="auto"/>
        <w:jc w:val="both"/>
        <w:rPr>
          <w:rFonts w:ascii="Times New Roman" w:hAnsi="Times New Roman"/>
          <w:b/>
          <w:sz w:val="28"/>
          <w:szCs w:val="28"/>
          <w:lang w:eastAsia="ru-RU"/>
        </w:rPr>
      </w:pPr>
      <w:r w:rsidRPr="00D82D26">
        <w:rPr>
          <w:rFonts w:ascii="Times New Roman" w:hAnsi="Times New Roman"/>
          <w:b/>
          <w:sz w:val="28"/>
          <w:szCs w:val="28"/>
          <w:lang w:eastAsia="ru-RU"/>
        </w:rPr>
        <w:t xml:space="preserve">дисциплінарного провадження </w:t>
      </w:r>
    </w:p>
    <w:p w14:paraId="503E1342" w14:textId="77777777" w:rsidR="00505996" w:rsidRPr="00D82D26" w:rsidRDefault="00505996" w:rsidP="00D82D26">
      <w:pPr>
        <w:spacing w:after="0" w:line="240" w:lineRule="auto"/>
        <w:ind w:firstLine="567"/>
        <w:jc w:val="both"/>
        <w:rPr>
          <w:rFonts w:ascii="Times New Roman" w:hAnsi="Times New Roman"/>
          <w:sz w:val="28"/>
          <w:szCs w:val="28"/>
          <w:lang w:eastAsia="ru-RU"/>
        </w:rPr>
      </w:pPr>
    </w:p>
    <w:p w14:paraId="78759BBF" w14:textId="323501E4" w:rsidR="00505996" w:rsidRPr="00D82D26" w:rsidRDefault="00505996"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Член Кваліфікаційно-дисциплінарної комісії прокурорів </w:t>
      </w:r>
      <w:proofErr w:type="spellStart"/>
      <w:r w:rsidRPr="00D82D26">
        <w:rPr>
          <w:rFonts w:ascii="Times New Roman" w:hAnsi="Times New Roman"/>
          <w:sz w:val="28"/>
          <w:szCs w:val="28"/>
        </w:rPr>
        <w:t>Булулуков</w:t>
      </w:r>
      <w:proofErr w:type="spellEnd"/>
      <w:r w:rsidRPr="00D82D26">
        <w:rPr>
          <w:rFonts w:ascii="Times New Roman" w:hAnsi="Times New Roman"/>
          <w:sz w:val="28"/>
          <w:szCs w:val="28"/>
        </w:rPr>
        <w:t xml:space="preserve"> Олег Юрійович, розглянувши дисциплінарну скаргу судді Солом’янського районного суду м. Києва </w:t>
      </w:r>
      <w:r w:rsidR="00CF3FE4">
        <w:rPr>
          <w:rFonts w:ascii="Times New Roman" w:hAnsi="Times New Roman"/>
          <w:sz w:val="28"/>
          <w:szCs w:val="28"/>
        </w:rPr>
        <w:t xml:space="preserve">ОСОБА_1 </w:t>
      </w:r>
      <w:r w:rsidRPr="00D82D26">
        <w:rPr>
          <w:rFonts w:ascii="Times New Roman" w:hAnsi="Times New Roman"/>
          <w:sz w:val="28"/>
          <w:szCs w:val="28"/>
        </w:rPr>
        <w:t xml:space="preserve">стосовно </w:t>
      </w:r>
      <w:r w:rsidRPr="00D82D26">
        <w:rPr>
          <w:rFonts w:ascii="Times New Roman" w:hAnsi="Times New Roman"/>
          <w:sz w:val="28"/>
          <w:szCs w:val="28"/>
          <w:highlight w:val="white"/>
        </w:rPr>
        <w:t xml:space="preserve">прокурора Дарницької спеціалізованої прокуратури у сфері оборони Центрального регіону </w:t>
      </w:r>
      <w:proofErr w:type="spellStart"/>
      <w:r w:rsidRPr="00D82D26">
        <w:rPr>
          <w:rFonts w:ascii="Times New Roman" w:hAnsi="Times New Roman"/>
          <w:sz w:val="28"/>
          <w:szCs w:val="28"/>
          <w:highlight w:val="white"/>
        </w:rPr>
        <w:t>Касинюка</w:t>
      </w:r>
      <w:proofErr w:type="spellEnd"/>
      <w:r w:rsidRPr="00D82D26">
        <w:rPr>
          <w:rFonts w:ascii="Times New Roman" w:hAnsi="Times New Roman"/>
          <w:sz w:val="28"/>
          <w:szCs w:val="28"/>
          <w:highlight w:val="white"/>
        </w:rPr>
        <w:t xml:space="preserve"> Ігоря Юрійович</w:t>
      </w:r>
      <w:r w:rsidRPr="00D82D26">
        <w:rPr>
          <w:rFonts w:ascii="Times New Roman" w:hAnsi="Times New Roman"/>
          <w:sz w:val="28"/>
          <w:szCs w:val="28"/>
        </w:rPr>
        <w:t>а</w:t>
      </w:r>
      <w:r w:rsidRPr="00D82D26">
        <w:rPr>
          <w:rFonts w:ascii="Times New Roman" w:hAnsi="Times New Roman"/>
          <w:sz w:val="28"/>
          <w:szCs w:val="28"/>
          <w:lang w:eastAsia="ru-RU"/>
        </w:rPr>
        <w:t xml:space="preserve"> </w:t>
      </w:r>
      <w:r w:rsidRPr="00D82D26">
        <w:rPr>
          <w:rFonts w:ascii="Times New Roman" w:hAnsi="Times New Roman"/>
          <w:sz w:val="28"/>
          <w:szCs w:val="28"/>
        </w:rPr>
        <w:t xml:space="preserve">(далі – прокурор </w:t>
      </w:r>
      <w:proofErr w:type="spellStart"/>
      <w:r w:rsidRPr="00D82D26">
        <w:rPr>
          <w:rFonts w:ascii="Times New Roman" w:hAnsi="Times New Roman"/>
          <w:sz w:val="28"/>
          <w:szCs w:val="28"/>
        </w:rPr>
        <w:t>Касинюк</w:t>
      </w:r>
      <w:proofErr w:type="spellEnd"/>
      <w:r w:rsidRPr="00D82D26">
        <w:rPr>
          <w:rFonts w:ascii="Times New Roman" w:hAnsi="Times New Roman"/>
          <w:sz w:val="28"/>
          <w:szCs w:val="28"/>
        </w:rPr>
        <w:t xml:space="preserve"> І.Ю.),</w:t>
      </w:r>
      <w:r w:rsidRPr="00D82D26">
        <w:rPr>
          <w:rFonts w:ascii="Times New Roman" w:hAnsi="Times New Roman"/>
          <w:sz w:val="28"/>
          <w:szCs w:val="28"/>
          <w:lang w:eastAsia="ru-RU"/>
        </w:rPr>
        <w:t xml:space="preserve"> </w:t>
      </w:r>
    </w:p>
    <w:p w14:paraId="5057684D" w14:textId="77777777" w:rsidR="00705CCE" w:rsidRPr="00D82D26" w:rsidRDefault="00705CCE" w:rsidP="00D82D26">
      <w:pPr>
        <w:spacing w:after="0" w:line="240" w:lineRule="auto"/>
        <w:ind w:firstLine="567"/>
        <w:jc w:val="both"/>
        <w:rPr>
          <w:rFonts w:ascii="Times New Roman" w:hAnsi="Times New Roman"/>
          <w:sz w:val="28"/>
          <w:szCs w:val="28"/>
        </w:rPr>
      </w:pPr>
    </w:p>
    <w:p w14:paraId="388F2A64" w14:textId="65E67FD9" w:rsidR="00D958CC" w:rsidRPr="00D82D26" w:rsidRDefault="006D170F" w:rsidP="00D82D26">
      <w:pPr>
        <w:spacing w:after="0" w:line="240" w:lineRule="auto"/>
        <w:ind w:firstLine="567"/>
        <w:jc w:val="center"/>
        <w:rPr>
          <w:rFonts w:ascii="Times New Roman" w:hAnsi="Times New Roman"/>
          <w:b/>
          <w:noProof/>
          <w:sz w:val="28"/>
          <w:szCs w:val="28"/>
          <w:lang w:eastAsia="uk-UA"/>
        </w:rPr>
      </w:pPr>
      <w:r w:rsidRPr="00D82D26">
        <w:rPr>
          <w:rFonts w:ascii="Times New Roman" w:hAnsi="Times New Roman"/>
          <w:b/>
          <w:noProof/>
          <w:sz w:val="28"/>
          <w:szCs w:val="28"/>
          <w:lang w:eastAsia="uk-UA"/>
        </w:rPr>
        <w:t>В</w:t>
      </w:r>
      <w:r w:rsidR="00D958CC" w:rsidRPr="00D82D26">
        <w:rPr>
          <w:rFonts w:ascii="Times New Roman" w:hAnsi="Times New Roman"/>
          <w:b/>
          <w:noProof/>
          <w:sz w:val="28"/>
          <w:szCs w:val="28"/>
          <w:lang w:eastAsia="uk-UA"/>
        </w:rPr>
        <w:t>СТАНОВИВ:</w:t>
      </w:r>
    </w:p>
    <w:p w14:paraId="72AF94BE" w14:textId="77777777" w:rsidR="006D170F" w:rsidRPr="00D82D26" w:rsidRDefault="006D170F" w:rsidP="00D82D26">
      <w:pPr>
        <w:spacing w:after="0" w:line="240" w:lineRule="auto"/>
        <w:ind w:firstLine="567"/>
        <w:jc w:val="both"/>
        <w:rPr>
          <w:rFonts w:ascii="Times New Roman" w:hAnsi="Times New Roman"/>
          <w:sz w:val="28"/>
          <w:szCs w:val="28"/>
          <w:lang w:eastAsia="ru-RU"/>
        </w:rPr>
      </w:pPr>
    </w:p>
    <w:p w14:paraId="4CBEB48F" w14:textId="149CE970" w:rsidR="006D170F" w:rsidRPr="00D82D26" w:rsidRDefault="006D170F" w:rsidP="00D82D26">
      <w:pPr>
        <w:spacing w:after="0" w:line="240" w:lineRule="auto"/>
        <w:ind w:firstLine="567"/>
        <w:jc w:val="both"/>
        <w:rPr>
          <w:rFonts w:ascii="Times New Roman" w:hAnsi="Times New Roman"/>
          <w:sz w:val="28"/>
          <w:szCs w:val="28"/>
          <w:lang w:eastAsia="ru-RU"/>
        </w:rPr>
      </w:pPr>
      <w:r w:rsidRPr="00D82D26">
        <w:rPr>
          <w:rFonts w:ascii="Times New Roman" w:hAnsi="Times New Roman"/>
          <w:sz w:val="28"/>
          <w:szCs w:val="28"/>
          <w:lang w:eastAsia="ru-RU"/>
        </w:rPr>
        <w:t xml:space="preserve">До Кваліфікаційно-дисциплінарної комісії прокурорів (далі – Комісія) надійшла дисциплінарна скарга </w:t>
      </w:r>
      <w:r w:rsidRPr="00D82D26">
        <w:rPr>
          <w:rFonts w:ascii="Times New Roman" w:hAnsi="Times New Roman"/>
          <w:sz w:val="28"/>
          <w:szCs w:val="28"/>
        </w:rPr>
        <w:t xml:space="preserve">судді Солом’янського районного суду </w:t>
      </w:r>
      <w:r w:rsidRPr="00D82D26">
        <w:rPr>
          <w:rFonts w:ascii="Times New Roman" w:hAnsi="Times New Roman"/>
          <w:sz w:val="28"/>
          <w:szCs w:val="28"/>
        </w:rPr>
        <w:br/>
        <w:t xml:space="preserve">м. Києва </w:t>
      </w:r>
      <w:r w:rsidR="00CF3FE4">
        <w:rPr>
          <w:rFonts w:ascii="Times New Roman" w:hAnsi="Times New Roman"/>
          <w:sz w:val="28"/>
          <w:szCs w:val="28"/>
        </w:rPr>
        <w:t xml:space="preserve">ОСОБА_1 </w:t>
      </w:r>
      <w:r w:rsidRPr="00D82D26">
        <w:rPr>
          <w:rFonts w:ascii="Times New Roman" w:hAnsi="Times New Roman"/>
          <w:sz w:val="28"/>
          <w:szCs w:val="28"/>
          <w:lang w:eastAsia="ru-RU"/>
        </w:rPr>
        <w:t xml:space="preserve">(далі – скаржник) про вчинення дисциплінарного проступку </w:t>
      </w:r>
      <w:r w:rsidR="00AF5D20" w:rsidRPr="00D82D26">
        <w:rPr>
          <w:rFonts w:ascii="Times New Roman" w:hAnsi="Times New Roman"/>
          <w:sz w:val="28"/>
          <w:szCs w:val="28"/>
          <w:lang w:eastAsia="ru-RU"/>
        </w:rPr>
        <w:t xml:space="preserve">прокурором </w:t>
      </w:r>
      <w:proofErr w:type="spellStart"/>
      <w:r w:rsidR="00AF5D20" w:rsidRPr="00D82D26">
        <w:rPr>
          <w:rFonts w:ascii="Times New Roman" w:hAnsi="Times New Roman"/>
          <w:sz w:val="28"/>
          <w:szCs w:val="28"/>
          <w:lang w:eastAsia="ru-RU"/>
        </w:rPr>
        <w:t>Касинюк</w:t>
      </w:r>
      <w:proofErr w:type="spellEnd"/>
      <w:r w:rsidR="00AF5D20" w:rsidRPr="00D82D26">
        <w:rPr>
          <w:rFonts w:ascii="Times New Roman" w:hAnsi="Times New Roman"/>
          <w:sz w:val="28"/>
          <w:szCs w:val="28"/>
          <w:lang w:eastAsia="ru-RU"/>
        </w:rPr>
        <w:t xml:space="preserve"> І.Ю.</w:t>
      </w:r>
    </w:p>
    <w:p w14:paraId="4B21BF32" w14:textId="7358ED8B" w:rsidR="006D170F" w:rsidRPr="00D82D26" w:rsidRDefault="006D170F"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Скарга передана мені, члену Комісії </w:t>
      </w:r>
      <w:proofErr w:type="spellStart"/>
      <w:r w:rsidRPr="00D82D26">
        <w:rPr>
          <w:rFonts w:ascii="Times New Roman" w:hAnsi="Times New Roman"/>
          <w:sz w:val="28"/>
          <w:szCs w:val="28"/>
        </w:rPr>
        <w:t>Булулукову</w:t>
      </w:r>
      <w:proofErr w:type="spellEnd"/>
      <w:r w:rsidRPr="00D82D26">
        <w:rPr>
          <w:rFonts w:ascii="Times New Roman" w:hAnsi="Times New Roman"/>
          <w:sz w:val="28"/>
          <w:szCs w:val="28"/>
        </w:rPr>
        <w:t xml:space="preserve"> О.Ю. (протокол</w:t>
      </w:r>
      <w:r w:rsidR="00AF5D20" w:rsidRPr="00D82D26">
        <w:rPr>
          <w:rFonts w:ascii="Times New Roman" w:hAnsi="Times New Roman"/>
          <w:sz w:val="28"/>
          <w:szCs w:val="28"/>
        </w:rPr>
        <w:t xml:space="preserve"> автоматичного розподілу від 13</w:t>
      </w:r>
      <w:r w:rsidRPr="00D82D26">
        <w:rPr>
          <w:rFonts w:ascii="Times New Roman" w:hAnsi="Times New Roman"/>
          <w:sz w:val="28"/>
          <w:szCs w:val="28"/>
        </w:rPr>
        <w:t xml:space="preserve"> грудня 2024 року). </w:t>
      </w:r>
    </w:p>
    <w:p w14:paraId="68B0B48F" w14:textId="77777777" w:rsidR="006D170F" w:rsidRPr="00D82D26" w:rsidRDefault="006D170F"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Вирішуючи питання щодо відкриття дисциплінарного провадження встановлено таке. </w:t>
      </w:r>
    </w:p>
    <w:p w14:paraId="5E0BB228" w14:textId="77777777" w:rsidR="006D170F" w:rsidRPr="00D82D26" w:rsidRDefault="006D170F" w:rsidP="00D82D26">
      <w:pPr>
        <w:spacing w:after="0" w:line="240" w:lineRule="auto"/>
        <w:ind w:firstLine="567"/>
        <w:jc w:val="both"/>
        <w:rPr>
          <w:rFonts w:ascii="Times New Roman" w:hAnsi="Times New Roman"/>
          <w:sz w:val="28"/>
          <w:szCs w:val="28"/>
          <w:lang w:eastAsia="ru-RU"/>
        </w:rPr>
      </w:pPr>
    </w:p>
    <w:p w14:paraId="01BE8B11" w14:textId="77777777" w:rsidR="006D170F" w:rsidRPr="00D82D26" w:rsidRDefault="006D170F" w:rsidP="00D82D26">
      <w:pPr>
        <w:spacing w:after="0" w:line="240" w:lineRule="auto"/>
        <w:ind w:firstLine="567"/>
        <w:jc w:val="both"/>
        <w:rPr>
          <w:rFonts w:ascii="Times New Roman" w:hAnsi="Times New Roman"/>
          <w:b/>
          <w:sz w:val="28"/>
          <w:szCs w:val="28"/>
        </w:rPr>
      </w:pPr>
      <w:r w:rsidRPr="00D82D26">
        <w:rPr>
          <w:rFonts w:ascii="Times New Roman" w:hAnsi="Times New Roman"/>
          <w:b/>
          <w:sz w:val="28"/>
          <w:szCs w:val="28"/>
        </w:rPr>
        <w:t>Зміст скарги</w:t>
      </w:r>
    </w:p>
    <w:p w14:paraId="6EB825EF" w14:textId="4781F030" w:rsidR="00705CCE" w:rsidRPr="00D82D26" w:rsidRDefault="00AF5D20"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Скаржниця </w:t>
      </w:r>
      <w:r w:rsidR="00705CCE" w:rsidRPr="00D82D26">
        <w:rPr>
          <w:rFonts w:ascii="Times New Roman" w:hAnsi="Times New Roman"/>
          <w:sz w:val="28"/>
          <w:szCs w:val="28"/>
        </w:rPr>
        <w:t>зазначи</w:t>
      </w:r>
      <w:r w:rsidR="0098796D" w:rsidRPr="00D82D26">
        <w:rPr>
          <w:rFonts w:ascii="Times New Roman" w:hAnsi="Times New Roman"/>
          <w:sz w:val="28"/>
          <w:szCs w:val="28"/>
        </w:rPr>
        <w:t>ла</w:t>
      </w:r>
      <w:r w:rsidR="00705CCE" w:rsidRPr="00D82D26">
        <w:rPr>
          <w:rFonts w:ascii="Times New Roman" w:hAnsi="Times New Roman"/>
          <w:sz w:val="28"/>
          <w:szCs w:val="28"/>
        </w:rPr>
        <w:t xml:space="preserve">, що </w:t>
      </w:r>
      <w:r w:rsidR="0098796D" w:rsidRPr="00D82D26">
        <w:rPr>
          <w:rFonts w:ascii="Times New Roman" w:hAnsi="Times New Roman"/>
          <w:sz w:val="28"/>
          <w:szCs w:val="28"/>
        </w:rPr>
        <w:t xml:space="preserve">Солом’янським районним судом </w:t>
      </w:r>
      <w:r w:rsidR="0098796D" w:rsidRPr="00D82D26">
        <w:rPr>
          <w:rFonts w:ascii="Times New Roman" w:hAnsi="Times New Roman"/>
          <w:sz w:val="28"/>
          <w:szCs w:val="28"/>
        </w:rPr>
        <w:br/>
        <w:t xml:space="preserve">м. Києва </w:t>
      </w:r>
      <w:r w:rsidR="00705CCE" w:rsidRPr="00D82D26">
        <w:rPr>
          <w:rFonts w:ascii="Times New Roman" w:hAnsi="Times New Roman"/>
          <w:sz w:val="28"/>
          <w:szCs w:val="28"/>
        </w:rPr>
        <w:t xml:space="preserve">здійснюється судовий розгляд кримінального провадження </w:t>
      </w:r>
      <w:r w:rsidR="00200809" w:rsidRPr="00D82D26">
        <w:rPr>
          <w:rFonts w:ascii="Times New Roman" w:hAnsi="Times New Roman"/>
          <w:sz w:val="28"/>
          <w:szCs w:val="28"/>
        </w:rPr>
        <w:br/>
      </w:r>
      <w:r w:rsidR="00705CCE" w:rsidRPr="00D82D26">
        <w:rPr>
          <w:rFonts w:ascii="Times New Roman" w:hAnsi="Times New Roman"/>
          <w:sz w:val="28"/>
          <w:szCs w:val="28"/>
        </w:rPr>
        <w:t xml:space="preserve">№ </w:t>
      </w:r>
      <w:r w:rsidR="00CF3FE4">
        <w:rPr>
          <w:rFonts w:ascii="Times New Roman" w:hAnsi="Times New Roman"/>
          <w:sz w:val="28"/>
          <w:szCs w:val="28"/>
        </w:rPr>
        <w:t xml:space="preserve">(конфіденційна інформація) </w:t>
      </w:r>
      <w:r w:rsidR="00705CCE" w:rsidRPr="00D82D26">
        <w:rPr>
          <w:rFonts w:ascii="Times New Roman" w:hAnsi="Times New Roman"/>
          <w:sz w:val="28"/>
          <w:szCs w:val="28"/>
        </w:rPr>
        <w:t xml:space="preserve">за обвинуваченням </w:t>
      </w:r>
      <w:r w:rsidR="009649FA">
        <w:rPr>
          <w:rFonts w:ascii="Times New Roman" w:hAnsi="Times New Roman"/>
          <w:sz w:val="28"/>
          <w:szCs w:val="28"/>
        </w:rPr>
        <w:t xml:space="preserve">ОСОБА_2 </w:t>
      </w:r>
      <w:r w:rsidR="00705CCE" w:rsidRPr="00D82D26">
        <w:rPr>
          <w:rFonts w:ascii="Times New Roman" w:hAnsi="Times New Roman"/>
          <w:sz w:val="28"/>
          <w:szCs w:val="28"/>
        </w:rPr>
        <w:t>у вчиненні кримінальн</w:t>
      </w:r>
      <w:r w:rsidR="0098796D" w:rsidRPr="00D82D26">
        <w:rPr>
          <w:rFonts w:ascii="Times New Roman" w:hAnsi="Times New Roman"/>
          <w:sz w:val="28"/>
          <w:szCs w:val="28"/>
        </w:rPr>
        <w:t>ого</w:t>
      </w:r>
      <w:r w:rsidR="00705CCE" w:rsidRPr="00D82D26">
        <w:rPr>
          <w:rFonts w:ascii="Times New Roman" w:hAnsi="Times New Roman"/>
          <w:sz w:val="28"/>
          <w:szCs w:val="28"/>
        </w:rPr>
        <w:t xml:space="preserve"> правопорушен</w:t>
      </w:r>
      <w:r w:rsidR="0098796D" w:rsidRPr="00D82D26">
        <w:rPr>
          <w:rFonts w:ascii="Times New Roman" w:hAnsi="Times New Roman"/>
          <w:sz w:val="28"/>
          <w:szCs w:val="28"/>
        </w:rPr>
        <w:t>ня</w:t>
      </w:r>
      <w:r w:rsidR="00705CCE" w:rsidRPr="00D82D26">
        <w:rPr>
          <w:rFonts w:ascii="Times New Roman" w:hAnsi="Times New Roman"/>
          <w:sz w:val="28"/>
          <w:szCs w:val="28"/>
        </w:rPr>
        <w:t>, передбачен</w:t>
      </w:r>
      <w:r w:rsidR="0098796D" w:rsidRPr="00D82D26">
        <w:rPr>
          <w:rFonts w:ascii="Times New Roman" w:hAnsi="Times New Roman"/>
          <w:sz w:val="28"/>
          <w:szCs w:val="28"/>
        </w:rPr>
        <w:t xml:space="preserve">ого частиною першою статті 369 </w:t>
      </w:r>
      <w:r w:rsidR="00705CCE" w:rsidRPr="00D82D26">
        <w:rPr>
          <w:rFonts w:ascii="Times New Roman" w:hAnsi="Times New Roman"/>
          <w:sz w:val="28"/>
          <w:szCs w:val="28"/>
        </w:rPr>
        <w:t xml:space="preserve">Кримінального кодексу </w:t>
      </w:r>
      <w:r w:rsidRPr="00D82D26">
        <w:rPr>
          <w:rFonts w:ascii="Times New Roman" w:hAnsi="Times New Roman"/>
          <w:sz w:val="28"/>
          <w:szCs w:val="28"/>
        </w:rPr>
        <w:t xml:space="preserve">України (далі – КК </w:t>
      </w:r>
      <w:r w:rsidR="00705CCE" w:rsidRPr="00D82D26">
        <w:rPr>
          <w:rFonts w:ascii="Times New Roman" w:hAnsi="Times New Roman"/>
          <w:sz w:val="28"/>
          <w:szCs w:val="28"/>
        </w:rPr>
        <w:t>України</w:t>
      </w:r>
      <w:r w:rsidRPr="00D82D26">
        <w:rPr>
          <w:rFonts w:ascii="Times New Roman" w:hAnsi="Times New Roman"/>
          <w:sz w:val="28"/>
          <w:szCs w:val="28"/>
        </w:rPr>
        <w:t>)</w:t>
      </w:r>
      <w:r w:rsidR="00705CCE" w:rsidRPr="00D82D26">
        <w:rPr>
          <w:rFonts w:ascii="Times New Roman" w:hAnsi="Times New Roman"/>
          <w:sz w:val="28"/>
          <w:szCs w:val="28"/>
        </w:rPr>
        <w:t xml:space="preserve">. </w:t>
      </w:r>
    </w:p>
    <w:p w14:paraId="78563C9F" w14:textId="74967534" w:rsidR="00FC0582" w:rsidRPr="00D82D26" w:rsidRDefault="00AF5D20"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У </w:t>
      </w:r>
      <w:r w:rsidR="00AA691F" w:rsidRPr="00D82D26">
        <w:rPr>
          <w:rFonts w:ascii="Times New Roman" w:hAnsi="Times New Roman"/>
          <w:sz w:val="28"/>
          <w:szCs w:val="28"/>
        </w:rPr>
        <w:t xml:space="preserve">судові засідання </w:t>
      </w:r>
      <w:r w:rsidR="0098796D" w:rsidRPr="00D82D26">
        <w:rPr>
          <w:rFonts w:ascii="Times New Roman" w:hAnsi="Times New Roman"/>
          <w:sz w:val="28"/>
          <w:szCs w:val="28"/>
        </w:rPr>
        <w:t xml:space="preserve">Солом’янського районного суду </w:t>
      </w:r>
      <w:r w:rsidR="0098796D" w:rsidRPr="00D82D26">
        <w:rPr>
          <w:rFonts w:ascii="Times New Roman" w:hAnsi="Times New Roman"/>
          <w:sz w:val="28"/>
          <w:szCs w:val="28"/>
        </w:rPr>
        <w:br/>
        <w:t>м. Києва</w:t>
      </w:r>
      <w:r w:rsidR="00C93EA6" w:rsidRPr="00D82D26">
        <w:rPr>
          <w:rFonts w:ascii="Times New Roman" w:hAnsi="Times New Roman"/>
          <w:sz w:val="28"/>
          <w:szCs w:val="28"/>
        </w:rPr>
        <w:t>,</w:t>
      </w:r>
      <w:r w:rsidR="00AA691F" w:rsidRPr="00D82D26">
        <w:rPr>
          <w:rFonts w:ascii="Times New Roman" w:hAnsi="Times New Roman"/>
          <w:sz w:val="28"/>
          <w:szCs w:val="28"/>
        </w:rPr>
        <w:t xml:space="preserve"> призначені на </w:t>
      </w:r>
      <w:r w:rsidR="0098796D" w:rsidRPr="00D82D26">
        <w:rPr>
          <w:rFonts w:ascii="Times New Roman" w:hAnsi="Times New Roman"/>
          <w:sz w:val="28"/>
          <w:szCs w:val="28"/>
        </w:rPr>
        <w:t xml:space="preserve">11 вересня, 02 жовтня, 17 листопада, 21 грудня </w:t>
      </w:r>
      <w:r w:rsidR="00AF1E52" w:rsidRPr="00D82D26">
        <w:rPr>
          <w:rFonts w:ascii="Times New Roman" w:hAnsi="Times New Roman"/>
          <w:sz w:val="28"/>
          <w:szCs w:val="28"/>
        </w:rPr>
        <w:t xml:space="preserve">              </w:t>
      </w:r>
      <w:r w:rsidR="0098796D" w:rsidRPr="00D82D26">
        <w:rPr>
          <w:rFonts w:ascii="Times New Roman" w:hAnsi="Times New Roman"/>
          <w:sz w:val="28"/>
          <w:szCs w:val="28"/>
        </w:rPr>
        <w:t xml:space="preserve">2023 року, 07 лютого, 13 та 24 травня, 01 липня, 14 та 23 серпня 2024 року прокурор </w:t>
      </w:r>
      <w:proofErr w:type="spellStart"/>
      <w:r w:rsidR="0098796D" w:rsidRPr="00D82D26">
        <w:rPr>
          <w:rFonts w:ascii="Times New Roman" w:hAnsi="Times New Roman"/>
          <w:sz w:val="28"/>
          <w:szCs w:val="28"/>
        </w:rPr>
        <w:t>Касинюк</w:t>
      </w:r>
      <w:proofErr w:type="spellEnd"/>
      <w:r w:rsidR="0098796D" w:rsidRPr="00D82D26">
        <w:rPr>
          <w:rFonts w:ascii="Times New Roman" w:hAnsi="Times New Roman"/>
          <w:sz w:val="28"/>
          <w:szCs w:val="28"/>
        </w:rPr>
        <w:t xml:space="preserve"> І.Ю</w:t>
      </w:r>
      <w:r w:rsidR="00AA691F" w:rsidRPr="00D82D26">
        <w:rPr>
          <w:rFonts w:ascii="Times New Roman" w:hAnsi="Times New Roman"/>
          <w:sz w:val="28"/>
          <w:szCs w:val="28"/>
        </w:rPr>
        <w:t xml:space="preserve">., будучи належним чином повідомленим про час та дату слухання кримінального провадження, не з’явився, </w:t>
      </w:r>
      <w:r w:rsidR="0098796D" w:rsidRPr="00D82D26">
        <w:rPr>
          <w:rFonts w:ascii="Times New Roman" w:hAnsi="Times New Roman"/>
          <w:sz w:val="28"/>
          <w:szCs w:val="28"/>
        </w:rPr>
        <w:t xml:space="preserve">явку </w:t>
      </w:r>
      <w:r w:rsidR="00AA691F" w:rsidRPr="00D82D26">
        <w:rPr>
          <w:rFonts w:ascii="Times New Roman" w:hAnsi="Times New Roman"/>
          <w:sz w:val="28"/>
          <w:szCs w:val="28"/>
        </w:rPr>
        <w:t xml:space="preserve">інших прокурорів із групи прокурорів не </w:t>
      </w:r>
      <w:r w:rsidR="0098796D" w:rsidRPr="00D82D26">
        <w:rPr>
          <w:rFonts w:ascii="Times New Roman" w:hAnsi="Times New Roman"/>
          <w:sz w:val="28"/>
          <w:szCs w:val="28"/>
        </w:rPr>
        <w:t>забезпечив</w:t>
      </w:r>
      <w:r w:rsidR="00AA691F" w:rsidRPr="00D82D26">
        <w:rPr>
          <w:rFonts w:ascii="Times New Roman" w:hAnsi="Times New Roman"/>
          <w:sz w:val="28"/>
          <w:szCs w:val="28"/>
        </w:rPr>
        <w:t xml:space="preserve">, що призвело до відкладення розгляду справи </w:t>
      </w:r>
      <w:r w:rsidR="00AA691F" w:rsidRPr="00D82D26">
        <w:rPr>
          <w:rFonts w:ascii="Times New Roman" w:hAnsi="Times New Roman"/>
          <w:sz w:val="28"/>
          <w:szCs w:val="28"/>
        </w:rPr>
        <w:lastRenderedPageBreak/>
        <w:t xml:space="preserve">через неявку прокурора. </w:t>
      </w:r>
      <w:proofErr w:type="spellStart"/>
      <w:r w:rsidR="00FC0582" w:rsidRPr="00D82D26">
        <w:rPr>
          <w:rFonts w:ascii="Times New Roman" w:hAnsi="Times New Roman"/>
          <w:sz w:val="28"/>
          <w:szCs w:val="28"/>
        </w:rPr>
        <w:t>Касинюком</w:t>
      </w:r>
      <w:proofErr w:type="spellEnd"/>
      <w:r w:rsidR="00FC0582" w:rsidRPr="00D82D26">
        <w:rPr>
          <w:rFonts w:ascii="Times New Roman" w:hAnsi="Times New Roman"/>
          <w:sz w:val="28"/>
          <w:szCs w:val="28"/>
        </w:rPr>
        <w:t xml:space="preserve"> І.Ю.</w:t>
      </w:r>
      <w:r w:rsidR="0098796D" w:rsidRPr="00D82D26">
        <w:rPr>
          <w:rFonts w:ascii="Times New Roman" w:hAnsi="Times New Roman"/>
          <w:sz w:val="28"/>
          <w:szCs w:val="28"/>
        </w:rPr>
        <w:t xml:space="preserve"> хоч і направл</w:t>
      </w:r>
      <w:r w:rsidR="00FC0582" w:rsidRPr="00D82D26">
        <w:rPr>
          <w:rFonts w:ascii="Times New Roman" w:hAnsi="Times New Roman"/>
          <w:sz w:val="28"/>
          <w:szCs w:val="28"/>
        </w:rPr>
        <w:t>ено</w:t>
      </w:r>
      <w:r w:rsidR="0098796D" w:rsidRPr="00D82D26">
        <w:rPr>
          <w:rFonts w:ascii="Times New Roman" w:hAnsi="Times New Roman"/>
          <w:sz w:val="28"/>
          <w:szCs w:val="28"/>
        </w:rPr>
        <w:t xml:space="preserve"> на адресу суду клопотання про відкладення судового розгляду у </w:t>
      </w:r>
      <w:r w:rsidR="00FC0582" w:rsidRPr="00D82D26">
        <w:rPr>
          <w:rFonts w:ascii="Times New Roman" w:hAnsi="Times New Roman"/>
          <w:sz w:val="28"/>
          <w:szCs w:val="28"/>
        </w:rPr>
        <w:t>зв’язку</w:t>
      </w:r>
      <w:r w:rsidR="0098796D" w:rsidRPr="00D82D26">
        <w:rPr>
          <w:rFonts w:ascii="Times New Roman" w:hAnsi="Times New Roman"/>
          <w:sz w:val="28"/>
          <w:szCs w:val="28"/>
        </w:rPr>
        <w:t xml:space="preserve"> з його зайнятістю у розгляді інших кримінальних проваджень, проте</w:t>
      </w:r>
      <w:r w:rsidR="00FC0582" w:rsidRPr="00D82D26">
        <w:rPr>
          <w:rFonts w:ascii="Times New Roman" w:hAnsi="Times New Roman"/>
          <w:sz w:val="28"/>
          <w:szCs w:val="28"/>
        </w:rPr>
        <w:t xml:space="preserve">, </w:t>
      </w:r>
      <w:r w:rsidR="0098796D" w:rsidRPr="00D82D26">
        <w:rPr>
          <w:rFonts w:ascii="Times New Roman" w:hAnsi="Times New Roman"/>
          <w:sz w:val="28"/>
          <w:szCs w:val="28"/>
        </w:rPr>
        <w:t>ж</w:t>
      </w:r>
      <w:r w:rsidR="00AF1E52" w:rsidRPr="00D82D26">
        <w:rPr>
          <w:rFonts w:ascii="Times New Roman" w:hAnsi="Times New Roman"/>
          <w:sz w:val="28"/>
          <w:szCs w:val="28"/>
        </w:rPr>
        <w:t xml:space="preserve">одного разу вказаним прокурором </w:t>
      </w:r>
      <w:r w:rsidR="0098796D" w:rsidRPr="00D82D26">
        <w:rPr>
          <w:rFonts w:ascii="Times New Roman" w:hAnsi="Times New Roman"/>
          <w:sz w:val="28"/>
          <w:szCs w:val="28"/>
        </w:rPr>
        <w:t xml:space="preserve">не долучено доказів поважності причин його неявки та підтвердження такої його зайнятості. </w:t>
      </w:r>
    </w:p>
    <w:p w14:paraId="2FF8C1BD" w14:textId="3D7BCC35" w:rsidR="00705CCE" w:rsidRPr="00D82D26" w:rsidRDefault="00FC0582"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Таким чином, на думку скаржниці, систематичні неявки в судові засідання прокурора </w:t>
      </w:r>
      <w:proofErr w:type="spellStart"/>
      <w:r w:rsidRPr="00D82D26">
        <w:rPr>
          <w:rFonts w:ascii="Times New Roman" w:hAnsi="Times New Roman"/>
          <w:sz w:val="28"/>
          <w:szCs w:val="28"/>
        </w:rPr>
        <w:t>Касинюка</w:t>
      </w:r>
      <w:proofErr w:type="spellEnd"/>
      <w:r w:rsidRPr="00D82D26">
        <w:rPr>
          <w:rFonts w:ascii="Times New Roman" w:hAnsi="Times New Roman"/>
          <w:sz w:val="28"/>
          <w:szCs w:val="28"/>
        </w:rPr>
        <w:t xml:space="preserve"> І.Ю. зумовили невиправдане затягування строків розгляду вказаного кримінального провадження і є свідченням прояву неповаги до суду та інших учасників судового провадження з боку сторони обвинувачення. </w:t>
      </w:r>
      <w:r w:rsidR="0098796D" w:rsidRPr="00D82D26">
        <w:rPr>
          <w:rFonts w:ascii="Times New Roman" w:hAnsi="Times New Roman"/>
          <w:sz w:val="28"/>
          <w:szCs w:val="28"/>
        </w:rPr>
        <w:t xml:space="preserve">  </w:t>
      </w:r>
    </w:p>
    <w:p w14:paraId="6D092C23" w14:textId="682A24FD" w:rsidR="00AA691F" w:rsidRPr="00D82D26" w:rsidRDefault="00AA691F" w:rsidP="00D82D26">
      <w:pPr>
        <w:spacing w:after="0" w:line="240" w:lineRule="auto"/>
        <w:ind w:firstLine="567"/>
        <w:jc w:val="both"/>
        <w:rPr>
          <w:rFonts w:ascii="Times New Roman" w:eastAsia="Times New Roman" w:hAnsi="Times New Roman"/>
          <w:sz w:val="28"/>
          <w:szCs w:val="28"/>
        </w:rPr>
      </w:pPr>
      <w:r w:rsidRPr="00D82D26">
        <w:rPr>
          <w:rFonts w:ascii="Times New Roman" w:eastAsia="Times New Roman" w:hAnsi="Times New Roman"/>
          <w:sz w:val="28"/>
          <w:szCs w:val="28"/>
        </w:rPr>
        <w:t>За таких обставин скаржни</w:t>
      </w:r>
      <w:r w:rsidR="0098796D" w:rsidRPr="00D82D26">
        <w:rPr>
          <w:rFonts w:ascii="Times New Roman" w:eastAsia="Times New Roman" w:hAnsi="Times New Roman"/>
          <w:sz w:val="28"/>
          <w:szCs w:val="28"/>
        </w:rPr>
        <w:t xml:space="preserve">ця </w:t>
      </w:r>
      <w:r w:rsidRPr="00D82D26">
        <w:rPr>
          <w:rFonts w:ascii="Times New Roman" w:eastAsia="Times New Roman" w:hAnsi="Times New Roman"/>
          <w:sz w:val="28"/>
          <w:szCs w:val="28"/>
        </w:rPr>
        <w:t>вважа</w:t>
      </w:r>
      <w:r w:rsidR="00050E34">
        <w:rPr>
          <w:rFonts w:ascii="Times New Roman" w:eastAsia="Times New Roman" w:hAnsi="Times New Roman"/>
          <w:sz w:val="28"/>
          <w:szCs w:val="28"/>
        </w:rPr>
        <w:t>є</w:t>
      </w:r>
      <w:r w:rsidRPr="00D82D26">
        <w:rPr>
          <w:rFonts w:ascii="Times New Roman" w:eastAsia="Times New Roman" w:hAnsi="Times New Roman"/>
          <w:sz w:val="28"/>
          <w:szCs w:val="28"/>
        </w:rPr>
        <w:t xml:space="preserve">, що в діях прокурора </w:t>
      </w:r>
      <w:proofErr w:type="spellStart"/>
      <w:r w:rsidR="0098796D" w:rsidRPr="00D82D26">
        <w:rPr>
          <w:rFonts w:ascii="Times New Roman" w:eastAsia="Times New Roman" w:hAnsi="Times New Roman"/>
          <w:sz w:val="28"/>
          <w:szCs w:val="28"/>
        </w:rPr>
        <w:t>Касинюка</w:t>
      </w:r>
      <w:proofErr w:type="spellEnd"/>
      <w:r w:rsidR="0098796D" w:rsidRPr="00D82D26">
        <w:rPr>
          <w:rFonts w:ascii="Times New Roman" w:eastAsia="Times New Roman" w:hAnsi="Times New Roman"/>
          <w:sz w:val="28"/>
          <w:szCs w:val="28"/>
        </w:rPr>
        <w:t xml:space="preserve"> І.Ю.</w:t>
      </w:r>
      <w:r w:rsidRPr="00D82D26">
        <w:rPr>
          <w:rFonts w:ascii="Times New Roman" w:eastAsia="Times New Roman" w:hAnsi="Times New Roman"/>
          <w:sz w:val="28"/>
          <w:szCs w:val="28"/>
        </w:rPr>
        <w:t xml:space="preserve"> вбачаються ознаки дисциплінарного проступку, передбаченого пунктом 1 частини першої статті 43 Закону України «Про прокуратуру» – невиконання чи неналежне виконання службових обов’язків.</w:t>
      </w:r>
    </w:p>
    <w:p w14:paraId="79FACD72" w14:textId="77777777" w:rsidR="00D958CC" w:rsidRPr="00D82D26" w:rsidRDefault="00D958CC" w:rsidP="00D82D26">
      <w:pPr>
        <w:spacing w:after="0" w:line="240" w:lineRule="auto"/>
        <w:ind w:firstLine="567"/>
        <w:jc w:val="both"/>
        <w:rPr>
          <w:rFonts w:ascii="Times New Roman" w:hAnsi="Times New Roman"/>
          <w:sz w:val="28"/>
          <w:szCs w:val="28"/>
        </w:rPr>
      </w:pPr>
    </w:p>
    <w:p w14:paraId="6F576A57" w14:textId="77777777" w:rsidR="00AF1E52" w:rsidRPr="00D82D26" w:rsidRDefault="00AF1E52" w:rsidP="00D82D26">
      <w:pPr>
        <w:spacing w:after="0" w:line="240" w:lineRule="auto"/>
        <w:ind w:firstLine="567"/>
        <w:jc w:val="both"/>
        <w:rPr>
          <w:rFonts w:ascii="Times New Roman" w:hAnsi="Times New Roman"/>
          <w:b/>
          <w:sz w:val="28"/>
          <w:szCs w:val="28"/>
        </w:rPr>
      </w:pPr>
      <w:r w:rsidRPr="00D82D26">
        <w:rPr>
          <w:rFonts w:ascii="Times New Roman" w:hAnsi="Times New Roman"/>
          <w:b/>
          <w:sz w:val="28"/>
          <w:szCs w:val="28"/>
        </w:rPr>
        <w:t>Щодо встановлених фактичних даних</w:t>
      </w:r>
    </w:p>
    <w:p w14:paraId="170A8132" w14:textId="641FB365" w:rsidR="0067320A" w:rsidRPr="00D82D26" w:rsidRDefault="00AF1E52"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lang w:eastAsia="ru-RU"/>
        </w:rPr>
        <w:t>До дисциплінарної скарги долучено копії</w:t>
      </w:r>
      <w:r w:rsidR="00D958CC" w:rsidRPr="00D82D26">
        <w:rPr>
          <w:rFonts w:ascii="Times New Roman" w:hAnsi="Times New Roman"/>
          <w:sz w:val="28"/>
          <w:szCs w:val="28"/>
        </w:rPr>
        <w:t xml:space="preserve">: </w:t>
      </w:r>
      <w:r w:rsidR="00A040EE" w:rsidRPr="00D82D26">
        <w:rPr>
          <w:rFonts w:ascii="Times New Roman" w:hAnsi="Times New Roman"/>
          <w:sz w:val="28"/>
          <w:szCs w:val="28"/>
        </w:rPr>
        <w:t xml:space="preserve">обвинувального акта у кримінальному провадженні № </w:t>
      </w:r>
      <w:r w:rsidR="009649FA">
        <w:rPr>
          <w:rFonts w:ascii="Times New Roman" w:hAnsi="Times New Roman"/>
          <w:sz w:val="28"/>
          <w:szCs w:val="28"/>
        </w:rPr>
        <w:t>(конфіденційна інформація)</w:t>
      </w:r>
      <w:r w:rsidR="00A040EE" w:rsidRPr="00D82D26">
        <w:rPr>
          <w:rFonts w:ascii="Times New Roman" w:hAnsi="Times New Roman"/>
          <w:sz w:val="28"/>
          <w:szCs w:val="28"/>
        </w:rPr>
        <w:t xml:space="preserve">; </w:t>
      </w:r>
      <w:r w:rsidR="00FC0582" w:rsidRPr="00D82D26">
        <w:rPr>
          <w:rFonts w:ascii="Times New Roman" w:hAnsi="Times New Roman"/>
          <w:sz w:val="28"/>
          <w:szCs w:val="28"/>
        </w:rPr>
        <w:t xml:space="preserve">клопотань </w:t>
      </w:r>
      <w:proofErr w:type="spellStart"/>
      <w:r w:rsidR="00FC0582" w:rsidRPr="00D82D26">
        <w:rPr>
          <w:rFonts w:ascii="Times New Roman" w:hAnsi="Times New Roman"/>
          <w:sz w:val="28"/>
          <w:szCs w:val="28"/>
        </w:rPr>
        <w:t>Касинюка</w:t>
      </w:r>
      <w:proofErr w:type="spellEnd"/>
      <w:r w:rsidR="00FC0582" w:rsidRPr="00D82D26">
        <w:rPr>
          <w:rFonts w:ascii="Times New Roman" w:hAnsi="Times New Roman"/>
          <w:sz w:val="28"/>
          <w:szCs w:val="28"/>
        </w:rPr>
        <w:t xml:space="preserve"> І.Ю. про відкладення судових засідань від 11 вересня, 02 жовтня, </w:t>
      </w:r>
      <w:r w:rsidR="009649FA">
        <w:rPr>
          <w:rFonts w:ascii="Times New Roman" w:hAnsi="Times New Roman"/>
          <w:sz w:val="28"/>
          <w:szCs w:val="28"/>
        </w:rPr>
        <w:t xml:space="preserve">          17 листопада, </w:t>
      </w:r>
      <w:r w:rsidR="00FC0582" w:rsidRPr="00D82D26">
        <w:rPr>
          <w:rFonts w:ascii="Times New Roman" w:hAnsi="Times New Roman"/>
          <w:sz w:val="28"/>
          <w:szCs w:val="28"/>
        </w:rPr>
        <w:t>21 грудня 2023 року, 07 лютог</w:t>
      </w:r>
      <w:r w:rsidR="003751D4" w:rsidRPr="00D82D26">
        <w:rPr>
          <w:rFonts w:ascii="Times New Roman" w:hAnsi="Times New Roman"/>
          <w:sz w:val="28"/>
          <w:szCs w:val="28"/>
        </w:rPr>
        <w:t xml:space="preserve">о, 13 та 24 травня, 01 липня, </w:t>
      </w:r>
      <w:r w:rsidR="009649FA">
        <w:rPr>
          <w:rFonts w:ascii="Times New Roman" w:hAnsi="Times New Roman"/>
          <w:sz w:val="28"/>
          <w:szCs w:val="28"/>
        </w:rPr>
        <w:t xml:space="preserve">                 </w:t>
      </w:r>
      <w:r w:rsidR="003751D4" w:rsidRPr="00D82D26">
        <w:rPr>
          <w:rFonts w:ascii="Times New Roman" w:hAnsi="Times New Roman"/>
          <w:sz w:val="28"/>
          <w:szCs w:val="28"/>
        </w:rPr>
        <w:t>23 серпня 2024 року</w:t>
      </w:r>
      <w:r w:rsidR="00FC0582" w:rsidRPr="00D82D26">
        <w:rPr>
          <w:rFonts w:ascii="Times New Roman" w:hAnsi="Times New Roman"/>
          <w:sz w:val="28"/>
          <w:szCs w:val="28"/>
        </w:rPr>
        <w:t xml:space="preserve">. </w:t>
      </w:r>
    </w:p>
    <w:p w14:paraId="4AB47A34" w14:textId="77777777" w:rsidR="00D958CC" w:rsidRPr="00D82D26" w:rsidRDefault="00D958CC" w:rsidP="00D82D26">
      <w:pPr>
        <w:spacing w:after="0" w:line="240" w:lineRule="auto"/>
        <w:ind w:firstLine="567"/>
        <w:jc w:val="both"/>
        <w:rPr>
          <w:rFonts w:ascii="Times New Roman" w:hAnsi="Times New Roman"/>
          <w:sz w:val="28"/>
          <w:szCs w:val="28"/>
        </w:rPr>
      </w:pPr>
    </w:p>
    <w:p w14:paraId="6F9B4529" w14:textId="44621315" w:rsidR="00FA0271" w:rsidRPr="00D82D26" w:rsidRDefault="003751D4" w:rsidP="00D82D26">
      <w:pPr>
        <w:spacing w:after="0" w:line="240" w:lineRule="auto"/>
        <w:ind w:firstLine="567"/>
        <w:jc w:val="both"/>
        <w:rPr>
          <w:rFonts w:ascii="Times New Roman" w:hAnsi="Times New Roman"/>
          <w:b/>
          <w:sz w:val="28"/>
          <w:szCs w:val="28"/>
        </w:rPr>
      </w:pPr>
      <w:r w:rsidRPr="00D82D26">
        <w:rPr>
          <w:rFonts w:ascii="Times New Roman" w:hAnsi="Times New Roman"/>
          <w:b/>
          <w:sz w:val="28"/>
          <w:szCs w:val="28"/>
        </w:rPr>
        <w:t>Щодо джерел права, які підлягають застосуванню</w:t>
      </w:r>
    </w:p>
    <w:p w14:paraId="6C564628"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43A34DC4"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За загальним правилом, наведеним у частині першій статті 36 </w:t>
      </w:r>
      <w:r w:rsidR="009332C1" w:rsidRPr="00D82D26">
        <w:rPr>
          <w:rFonts w:ascii="Times New Roman" w:hAnsi="Times New Roman"/>
          <w:sz w:val="28"/>
          <w:szCs w:val="28"/>
        </w:rPr>
        <w:t xml:space="preserve">Кримінального процесуального кодексу </w:t>
      </w:r>
      <w:r w:rsidR="003751D4" w:rsidRPr="00D82D26">
        <w:rPr>
          <w:rFonts w:ascii="Times New Roman" w:hAnsi="Times New Roman"/>
          <w:sz w:val="28"/>
          <w:szCs w:val="28"/>
        </w:rPr>
        <w:t xml:space="preserve">України </w:t>
      </w:r>
      <w:r w:rsidR="009332C1" w:rsidRPr="00D82D26">
        <w:rPr>
          <w:rFonts w:ascii="Times New Roman" w:hAnsi="Times New Roman"/>
          <w:sz w:val="28"/>
          <w:szCs w:val="28"/>
        </w:rPr>
        <w:t xml:space="preserve">(далі – </w:t>
      </w:r>
      <w:r w:rsidRPr="00D82D26">
        <w:rPr>
          <w:rFonts w:ascii="Times New Roman" w:hAnsi="Times New Roman"/>
          <w:sz w:val="28"/>
          <w:szCs w:val="28"/>
        </w:rPr>
        <w:t>КПК</w:t>
      </w:r>
      <w:r w:rsidR="003751D4" w:rsidRPr="00D82D26">
        <w:rPr>
          <w:rFonts w:ascii="Times New Roman" w:hAnsi="Times New Roman"/>
          <w:sz w:val="28"/>
          <w:szCs w:val="28"/>
        </w:rPr>
        <w:t xml:space="preserve"> </w:t>
      </w:r>
      <w:r w:rsidRPr="00D82D26">
        <w:rPr>
          <w:rFonts w:ascii="Times New Roman" w:hAnsi="Times New Roman"/>
          <w:sz w:val="28"/>
          <w:szCs w:val="28"/>
        </w:rPr>
        <w:t>України</w:t>
      </w:r>
      <w:r w:rsidR="003751D4" w:rsidRPr="00D82D26">
        <w:rPr>
          <w:rFonts w:ascii="Times New Roman" w:hAnsi="Times New Roman"/>
          <w:sz w:val="28"/>
          <w:szCs w:val="28"/>
        </w:rPr>
        <w:t>)</w:t>
      </w:r>
      <w:r w:rsidRPr="00D82D26">
        <w:rPr>
          <w:rFonts w:ascii="Times New Roman" w:hAnsi="Times New Roman"/>
          <w:sz w:val="28"/>
          <w:szCs w:val="28"/>
        </w:rPr>
        <w:t xml:space="preserve">,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670A9FF" w14:textId="4E2CF58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За змістом </w:t>
      </w:r>
      <w:r w:rsidR="00E7314A" w:rsidRPr="00D82D26">
        <w:rPr>
          <w:rFonts w:ascii="Times New Roman" w:hAnsi="Times New Roman"/>
          <w:sz w:val="28"/>
          <w:szCs w:val="28"/>
        </w:rPr>
        <w:t xml:space="preserve">абзацу другого частини першої статті 45 Закону України «Про прокуратуру», </w:t>
      </w:r>
      <w:r w:rsidRPr="00D82D26">
        <w:rPr>
          <w:rFonts w:ascii="Times New Roman" w:hAnsi="Times New Roman"/>
          <w:sz w:val="28"/>
          <w:szCs w:val="28"/>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w:t>
      </w:r>
      <w:r w:rsidRPr="00D82D26">
        <w:rPr>
          <w:rFonts w:ascii="Times New Roman" w:hAnsi="Times New Roman"/>
          <w:sz w:val="28"/>
          <w:szCs w:val="28"/>
        </w:rPr>
        <w:lastRenderedPageBreak/>
        <w:t>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bCs/>
          <w:sz w:val="28"/>
          <w:szCs w:val="28"/>
        </w:rPr>
        <w:t xml:space="preserve">Частиною першою статті 43 </w:t>
      </w:r>
      <w:r w:rsidRPr="00D82D26">
        <w:rPr>
          <w:rFonts w:ascii="Times New Roman" w:hAnsi="Times New Roman"/>
          <w:sz w:val="28"/>
          <w:szCs w:val="28"/>
        </w:rPr>
        <w:t xml:space="preserve">Закону України «Про прокуратуру» визначено, що </w:t>
      </w:r>
      <w:bookmarkStart w:id="0" w:name="n417"/>
      <w:bookmarkEnd w:id="0"/>
      <w:r w:rsidRPr="00D82D26">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D82D26" w:rsidRDefault="00D958CC" w:rsidP="00D82D26">
      <w:pPr>
        <w:spacing w:after="0" w:line="240" w:lineRule="auto"/>
        <w:ind w:firstLine="567"/>
        <w:jc w:val="both"/>
        <w:rPr>
          <w:rFonts w:ascii="Times New Roman" w:hAnsi="Times New Roman"/>
          <w:sz w:val="28"/>
          <w:szCs w:val="28"/>
        </w:rPr>
      </w:pPr>
      <w:bookmarkStart w:id="1" w:name="n418"/>
      <w:bookmarkEnd w:id="1"/>
      <w:r w:rsidRPr="00D82D26">
        <w:rPr>
          <w:rFonts w:ascii="Times New Roman" w:hAnsi="Times New Roman"/>
          <w:sz w:val="28"/>
          <w:szCs w:val="28"/>
        </w:rPr>
        <w:t>1) невиконання чи неналежне виконання службових обов’язків;</w:t>
      </w:r>
    </w:p>
    <w:p w14:paraId="69B0746F" w14:textId="77777777" w:rsidR="00D958CC" w:rsidRPr="00D82D26" w:rsidRDefault="00D958CC" w:rsidP="00D82D26">
      <w:pPr>
        <w:spacing w:after="0" w:line="240" w:lineRule="auto"/>
        <w:ind w:firstLine="567"/>
        <w:jc w:val="both"/>
        <w:rPr>
          <w:rFonts w:ascii="Times New Roman" w:hAnsi="Times New Roman"/>
          <w:sz w:val="28"/>
          <w:szCs w:val="28"/>
        </w:rPr>
      </w:pPr>
      <w:bookmarkStart w:id="2" w:name="n419"/>
      <w:bookmarkEnd w:id="2"/>
      <w:r w:rsidRPr="00D82D26">
        <w:rPr>
          <w:rFonts w:ascii="Times New Roman" w:hAnsi="Times New Roman"/>
          <w:sz w:val="28"/>
          <w:szCs w:val="28"/>
        </w:rPr>
        <w:t>2) необґрунтоване зволікання з розглядом звернення;</w:t>
      </w:r>
    </w:p>
    <w:p w14:paraId="316FA4A9" w14:textId="77777777" w:rsidR="00D958CC" w:rsidRPr="00D82D26" w:rsidRDefault="00D958CC" w:rsidP="00D82D26">
      <w:pPr>
        <w:spacing w:after="0" w:line="240" w:lineRule="auto"/>
        <w:ind w:firstLine="567"/>
        <w:jc w:val="both"/>
        <w:rPr>
          <w:rFonts w:ascii="Times New Roman" w:hAnsi="Times New Roman"/>
          <w:sz w:val="28"/>
          <w:szCs w:val="28"/>
        </w:rPr>
      </w:pPr>
      <w:bookmarkStart w:id="3" w:name="n420"/>
      <w:bookmarkEnd w:id="3"/>
      <w:r w:rsidRPr="00D82D26">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D82D26" w:rsidRDefault="00D958CC" w:rsidP="00D82D26">
      <w:pPr>
        <w:spacing w:after="0" w:line="240" w:lineRule="auto"/>
        <w:ind w:firstLine="567"/>
        <w:jc w:val="both"/>
        <w:rPr>
          <w:rFonts w:ascii="Times New Roman" w:hAnsi="Times New Roman"/>
          <w:sz w:val="28"/>
          <w:szCs w:val="28"/>
        </w:rPr>
      </w:pPr>
      <w:bookmarkStart w:id="4" w:name="n421"/>
      <w:bookmarkEnd w:id="4"/>
      <w:r w:rsidRPr="00D82D26">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End w:id="5"/>
    </w:p>
    <w:p w14:paraId="398F214A" w14:textId="77777777" w:rsidR="00D958CC" w:rsidRPr="00D82D26" w:rsidRDefault="00D958CC" w:rsidP="00D82D26">
      <w:pPr>
        <w:spacing w:after="0" w:line="240" w:lineRule="auto"/>
        <w:ind w:firstLine="567"/>
        <w:jc w:val="both"/>
        <w:rPr>
          <w:rFonts w:ascii="Times New Roman" w:hAnsi="Times New Roman"/>
          <w:sz w:val="28"/>
          <w:szCs w:val="28"/>
        </w:rPr>
      </w:pPr>
      <w:bookmarkStart w:id="6" w:name="n422"/>
      <w:bookmarkEnd w:id="6"/>
      <w:r w:rsidRPr="00D82D26">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D82D26" w:rsidRDefault="00D958CC" w:rsidP="00D82D26">
      <w:pPr>
        <w:spacing w:after="0" w:line="240" w:lineRule="auto"/>
        <w:ind w:firstLine="567"/>
        <w:jc w:val="both"/>
        <w:rPr>
          <w:rFonts w:ascii="Times New Roman" w:hAnsi="Times New Roman"/>
          <w:sz w:val="28"/>
          <w:szCs w:val="28"/>
        </w:rPr>
      </w:pPr>
      <w:bookmarkStart w:id="7" w:name="n423"/>
      <w:bookmarkEnd w:id="7"/>
      <w:r w:rsidRPr="00D82D26">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D82D26" w:rsidRDefault="00D958CC" w:rsidP="00D82D26">
      <w:pPr>
        <w:spacing w:after="0" w:line="240" w:lineRule="auto"/>
        <w:ind w:firstLine="567"/>
        <w:jc w:val="both"/>
        <w:rPr>
          <w:rFonts w:ascii="Times New Roman" w:hAnsi="Times New Roman"/>
          <w:sz w:val="28"/>
          <w:szCs w:val="28"/>
        </w:rPr>
      </w:pPr>
      <w:bookmarkStart w:id="8" w:name="n424"/>
      <w:bookmarkEnd w:id="8"/>
      <w:r w:rsidRPr="00D82D26">
        <w:rPr>
          <w:rFonts w:ascii="Times New Roman" w:hAnsi="Times New Roman"/>
          <w:sz w:val="28"/>
          <w:szCs w:val="28"/>
        </w:rPr>
        <w:t>7) порушення правил внутрішнього службового розпорядку;</w:t>
      </w:r>
    </w:p>
    <w:p w14:paraId="19D5C247" w14:textId="77777777" w:rsidR="00D958CC" w:rsidRPr="00D82D26" w:rsidRDefault="00D958CC" w:rsidP="00D82D26">
      <w:pPr>
        <w:spacing w:after="0" w:line="240" w:lineRule="auto"/>
        <w:ind w:firstLine="567"/>
        <w:jc w:val="both"/>
        <w:rPr>
          <w:rFonts w:ascii="Times New Roman" w:hAnsi="Times New Roman"/>
          <w:sz w:val="28"/>
          <w:szCs w:val="28"/>
        </w:rPr>
      </w:pPr>
      <w:bookmarkStart w:id="9" w:name="n425"/>
      <w:bookmarkEnd w:id="9"/>
      <w:r w:rsidRPr="00D82D26">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D82D26" w:rsidRDefault="00D958CC" w:rsidP="00D82D26">
      <w:pPr>
        <w:spacing w:after="0" w:line="240" w:lineRule="auto"/>
        <w:ind w:firstLine="567"/>
        <w:jc w:val="both"/>
        <w:rPr>
          <w:rFonts w:ascii="Times New Roman" w:hAnsi="Times New Roman"/>
          <w:sz w:val="28"/>
          <w:szCs w:val="28"/>
        </w:rPr>
      </w:pPr>
      <w:bookmarkStart w:id="10" w:name="n426"/>
      <w:bookmarkEnd w:id="10"/>
      <w:r w:rsidRPr="00D82D26">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D82D26" w:rsidRDefault="00D958CC" w:rsidP="00D82D26">
      <w:pPr>
        <w:spacing w:after="0" w:line="240" w:lineRule="auto"/>
        <w:ind w:firstLine="567"/>
        <w:jc w:val="both"/>
        <w:rPr>
          <w:rFonts w:ascii="Times New Roman" w:hAnsi="Times New Roman"/>
          <w:sz w:val="28"/>
          <w:szCs w:val="28"/>
        </w:rPr>
      </w:pPr>
      <w:bookmarkStart w:id="11" w:name="n441"/>
      <w:bookmarkEnd w:id="11"/>
      <w:r w:rsidRPr="00D82D26">
        <w:rPr>
          <w:rFonts w:ascii="Times New Roman" w:hAnsi="Times New Roman"/>
          <w:sz w:val="28"/>
          <w:szCs w:val="28"/>
        </w:rPr>
        <w:t>2) дисциплінарна скарга є анонімною;</w:t>
      </w:r>
    </w:p>
    <w:p w14:paraId="74AE652B" w14:textId="77777777" w:rsidR="00D958CC" w:rsidRPr="00D82D26" w:rsidRDefault="00D958CC" w:rsidP="00D82D26">
      <w:pPr>
        <w:spacing w:after="0" w:line="240" w:lineRule="auto"/>
        <w:ind w:firstLine="567"/>
        <w:jc w:val="both"/>
        <w:rPr>
          <w:rFonts w:ascii="Times New Roman" w:hAnsi="Times New Roman"/>
          <w:sz w:val="28"/>
          <w:szCs w:val="28"/>
        </w:rPr>
      </w:pPr>
      <w:bookmarkStart w:id="12" w:name="n442"/>
      <w:bookmarkEnd w:id="12"/>
      <w:r w:rsidRPr="00D82D26">
        <w:rPr>
          <w:rFonts w:ascii="Times New Roman" w:hAnsi="Times New Roman"/>
          <w:sz w:val="28"/>
          <w:szCs w:val="28"/>
        </w:rPr>
        <w:t>3) дисциплінарна скарга подана з підстав, не визначених </w:t>
      </w:r>
      <w:hyperlink r:id="rId8" w:anchor="n416" w:history="1">
        <w:r w:rsidRPr="00D82D26">
          <w:rPr>
            <w:rFonts w:ascii="Times New Roman" w:hAnsi="Times New Roman"/>
            <w:sz w:val="28"/>
            <w:szCs w:val="28"/>
          </w:rPr>
          <w:t>статтею 43</w:t>
        </w:r>
      </w:hyperlink>
      <w:r w:rsidRPr="00D82D26">
        <w:rPr>
          <w:rFonts w:ascii="Times New Roman" w:hAnsi="Times New Roman"/>
          <w:sz w:val="28"/>
          <w:szCs w:val="28"/>
        </w:rPr>
        <w:t> цього Закону;</w:t>
      </w:r>
    </w:p>
    <w:p w14:paraId="616C0C45" w14:textId="77777777" w:rsidR="00D958CC" w:rsidRPr="00D82D26" w:rsidRDefault="00D958CC" w:rsidP="00D82D26">
      <w:pPr>
        <w:spacing w:after="0" w:line="240" w:lineRule="auto"/>
        <w:ind w:firstLine="567"/>
        <w:jc w:val="both"/>
        <w:rPr>
          <w:rFonts w:ascii="Times New Roman" w:hAnsi="Times New Roman"/>
          <w:sz w:val="28"/>
          <w:szCs w:val="28"/>
        </w:rPr>
      </w:pPr>
      <w:bookmarkStart w:id="13" w:name="n443"/>
      <w:bookmarkEnd w:id="13"/>
      <w:r w:rsidRPr="00D82D26">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D82D26">
          <w:rPr>
            <w:rFonts w:ascii="Times New Roman" w:hAnsi="Times New Roman"/>
            <w:sz w:val="28"/>
            <w:szCs w:val="28"/>
          </w:rPr>
          <w:t> статтею 51</w:t>
        </w:r>
      </w:hyperlink>
      <w:r w:rsidRPr="00D82D26">
        <w:rPr>
          <w:rFonts w:ascii="Times New Roman" w:hAnsi="Times New Roman"/>
          <w:sz w:val="28"/>
          <w:szCs w:val="28"/>
        </w:rPr>
        <w:t> цього Закону;</w:t>
      </w:r>
      <w:bookmarkStart w:id="14" w:name="n1893"/>
      <w:bookmarkEnd w:id="14"/>
    </w:p>
    <w:p w14:paraId="091F9168" w14:textId="77777777" w:rsidR="00D958CC" w:rsidRPr="00D82D26" w:rsidRDefault="00D958CC" w:rsidP="00D82D26">
      <w:pPr>
        <w:spacing w:after="0" w:line="240" w:lineRule="auto"/>
        <w:ind w:firstLine="567"/>
        <w:jc w:val="both"/>
        <w:rPr>
          <w:rFonts w:ascii="Times New Roman" w:hAnsi="Times New Roman"/>
          <w:sz w:val="28"/>
          <w:szCs w:val="28"/>
        </w:rPr>
      </w:pPr>
      <w:bookmarkStart w:id="15" w:name="n444"/>
      <w:bookmarkEnd w:id="15"/>
      <w:r w:rsidRPr="00D82D26">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6" w:name="n2545"/>
      <w:bookmarkEnd w:id="16"/>
    </w:p>
    <w:p w14:paraId="1B19EA32"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4C3A4878" w14:textId="2137CA18"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lastRenderedPageBreak/>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w:t>
      </w:r>
      <w:r w:rsidR="00050E34">
        <w:rPr>
          <w:rFonts w:ascii="Times New Roman" w:hAnsi="Times New Roman"/>
          <w:sz w:val="28"/>
          <w:szCs w:val="28"/>
        </w:rPr>
        <w:t>н</w:t>
      </w:r>
      <w:r w:rsidRPr="00D82D26">
        <w:rPr>
          <w:rFonts w:ascii="Times New Roman" w:hAnsi="Times New Roman"/>
          <w:sz w:val="28"/>
          <w:szCs w:val="28"/>
        </w:rPr>
        <w:t xml:space="preserve">ий зв’язок між діянням і шкідливими наслідками, а також час і місце діяння. Суб’єктивну сторону дисциплінарного проступку характеризує вина. </w:t>
      </w:r>
    </w:p>
    <w:p w14:paraId="72FB084B"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237A2A3F" w14:textId="77777777" w:rsidR="00D958CC" w:rsidRPr="00D82D26" w:rsidRDefault="00D958CC" w:rsidP="00D82D26">
      <w:pPr>
        <w:spacing w:after="0" w:line="240" w:lineRule="auto"/>
        <w:ind w:firstLine="567"/>
        <w:jc w:val="both"/>
        <w:rPr>
          <w:rFonts w:ascii="Times New Roman" w:hAnsi="Times New Roman"/>
          <w:color w:val="000000" w:themeColor="text1"/>
          <w:sz w:val="28"/>
          <w:szCs w:val="28"/>
        </w:rPr>
      </w:pPr>
      <w:r w:rsidRPr="00D82D26">
        <w:rPr>
          <w:rFonts w:ascii="Times New Roman" w:hAnsi="Times New Roman"/>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D82D26">
        <w:rPr>
          <w:rFonts w:ascii="Times New Roman" w:hAnsi="Times New Roman"/>
          <w:color w:val="000000" w:themeColor="text1"/>
          <w:sz w:val="28"/>
          <w:szCs w:val="28"/>
        </w:rPr>
        <w:t>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755C76FC" w14:textId="724E4903" w:rsidR="00E7314A" w:rsidRPr="00D82D26" w:rsidRDefault="00E7314A" w:rsidP="00D82D26">
      <w:pPr>
        <w:spacing w:after="0" w:line="240" w:lineRule="auto"/>
        <w:ind w:firstLine="567"/>
        <w:jc w:val="both"/>
        <w:rPr>
          <w:rFonts w:ascii="Times New Roman" w:eastAsia="Times New Roman" w:hAnsi="Times New Roman"/>
          <w:color w:val="000000" w:themeColor="text1"/>
          <w:sz w:val="28"/>
          <w:szCs w:val="28"/>
        </w:rPr>
      </w:pPr>
      <w:r w:rsidRPr="00D82D26">
        <w:rPr>
          <w:rFonts w:ascii="Times New Roman" w:eastAsia="Times New Roman" w:hAnsi="Times New Roman"/>
          <w:color w:val="000000" w:themeColor="text1"/>
          <w:sz w:val="28"/>
          <w:szCs w:val="28"/>
        </w:rPr>
        <w:t xml:space="preserve">Відповідно до статті 324 КПК України, </w:t>
      </w:r>
      <w:r w:rsidRPr="00D82D26">
        <w:rPr>
          <w:rFonts w:ascii="Times New Roman" w:eastAsia="Times New Roman" w:hAnsi="Times New Roman"/>
          <w:color w:val="000000" w:themeColor="text1"/>
          <w:sz w:val="28"/>
          <w:szCs w:val="28"/>
          <w:bdr w:val="none" w:sz="0" w:space="0" w:color="auto" w:frame="1"/>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774D9528" w14:textId="77777777" w:rsidR="00E7314A" w:rsidRPr="00D82D26" w:rsidRDefault="00E7314A" w:rsidP="00D82D26">
      <w:pPr>
        <w:spacing w:after="0" w:line="240" w:lineRule="auto"/>
        <w:ind w:firstLine="567"/>
        <w:jc w:val="both"/>
        <w:rPr>
          <w:rFonts w:ascii="Times New Roman" w:eastAsia="Times New Roman" w:hAnsi="Times New Roman"/>
          <w:color w:val="000000" w:themeColor="text1"/>
          <w:sz w:val="28"/>
          <w:szCs w:val="28"/>
        </w:rPr>
      </w:pPr>
      <w:r w:rsidRPr="00D82D26">
        <w:rPr>
          <w:rFonts w:ascii="Times New Roman" w:eastAsia="Times New Roman" w:hAnsi="Times New Roman"/>
          <w:color w:val="000000" w:themeColor="text1"/>
          <w:sz w:val="28"/>
          <w:szCs w:val="28"/>
          <w:bdr w:val="none" w:sz="0" w:space="0" w:color="auto" w:frame="1"/>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4E65B4F6" w14:textId="2EDC270C" w:rsidR="0074418C" w:rsidRPr="00D82D26" w:rsidRDefault="00E7314A" w:rsidP="00D82D26">
      <w:pPr>
        <w:spacing w:after="0" w:line="240" w:lineRule="auto"/>
        <w:ind w:firstLine="567"/>
        <w:jc w:val="both"/>
        <w:rPr>
          <w:rFonts w:ascii="Times New Roman" w:eastAsia="Times New Roman" w:hAnsi="Times New Roman"/>
          <w:color w:val="000000" w:themeColor="text1"/>
          <w:sz w:val="28"/>
          <w:szCs w:val="28"/>
          <w:bdr w:val="none" w:sz="0" w:space="0" w:color="auto" w:frame="1"/>
        </w:rPr>
      </w:pPr>
      <w:r w:rsidRPr="00D82D26">
        <w:rPr>
          <w:rFonts w:ascii="Times New Roman" w:eastAsia="Times New Roman" w:hAnsi="Times New Roman"/>
          <w:color w:val="000000" w:themeColor="text1"/>
          <w:sz w:val="28"/>
          <w:szCs w:val="28"/>
          <w:bdr w:val="none" w:sz="0" w:space="0" w:color="auto" w:frame="1"/>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6240AEF0" w14:textId="478478C5" w:rsidR="00E7314A" w:rsidRPr="00D82D26" w:rsidRDefault="00E7314A" w:rsidP="00D82D26">
      <w:pPr>
        <w:spacing w:after="0" w:line="240" w:lineRule="auto"/>
        <w:ind w:firstLine="567"/>
        <w:jc w:val="both"/>
        <w:rPr>
          <w:rFonts w:ascii="Times New Roman" w:eastAsia="Times New Roman" w:hAnsi="Times New Roman"/>
          <w:color w:val="000000" w:themeColor="text1"/>
          <w:sz w:val="28"/>
          <w:szCs w:val="28"/>
        </w:rPr>
      </w:pPr>
      <w:r w:rsidRPr="00D82D26">
        <w:rPr>
          <w:rFonts w:ascii="Times New Roman" w:eastAsia="Times New Roman" w:hAnsi="Times New Roman"/>
          <w:color w:val="000000" w:themeColor="text1"/>
          <w:sz w:val="28"/>
          <w:szCs w:val="28"/>
          <w:bdr w:val="none" w:sz="0" w:space="0" w:color="auto" w:frame="1"/>
        </w:rPr>
        <w:t>Частинами першою та дев’ятою статті 135 КПК України встановлено, що </w:t>
      </w:r>
      <w:r w:rsidRPr="00D82D26">
        <w:rPr>
          <w:rFonts w:ascii="Times New Roman" w:eastAsia="Times New Roman" w:hAnsi="Times New Roman"/>
          <w:color w:val="000000" w:themeColor="text1"/>
          <w:sz w:val="28"/>
          <w:szCs w:val="28"/>
        </w:rPr>
        <w:t>особа викликається до слідчого, прокурора, слідчого судді, суду шляхом вручення повістки про виклик, надіслання її поштою, електр</w:t>
      </w:r>
      <w:r w:rsidR="003751D4" w:rsidRPr="00D82D26">
        <w:rPr>
          <w:rFonts w:ascii="Times New Roman" w:eastAsia="Times New Roman" w:hAnsi="Times New Roman"/>
          <w:color w:val="000000" w:themeColor="text1"/>
          <w:sz w:val="28"/>
          <w:szCs w:val="28"/>
        </w:rPr>
        <w:t>онною поштою чи факсимільним зв’</w:t>
      </w:r>
      <w:r w:rsidRPr="00D82D26">
        <w:rPr>
          <w:rFonts w:ascii="Times New Roman" w:eastAsia="Times New Roman" w:hAnsi="Times New Roman"/>
          <w:color w:val="000000" w:themeColor="text1"/>
          <w:sz w:val="28"/>
          <w:szCs w:val="28"/>
        </w:rPr>
        <w:t>язком, здійснення виклику по телефону або телеграмою.</w:t>
      </w:r>
    </w:p>
    <w:p w14:paraId="66840C1F" w14:textId="77777777" w:rsidR="00E7314A" w:rsidRPr="00D82D26" w:rsidRDefault="00E7314A" w:rsidP="00D82D26">
      <w:pPr>
        <w:spacing w:after="0" w:line="240" w:lineRule="auto"/>
        <w:ind w:firstLine="567"/>
        <w:jc w:val="both"/>
        <w:rPr>
          <w:rFonts w:ascii="Times New Roman" w:eastAsia="Times New Roman" w:hAnsi="Times New Roman"/>
          <w:color w:val="000000" w:themeColor="text1"/>
          <w:sz w:val="28"/>
          <w:szCs w:val="28"/>
        </w:rPr>
      </w:pPr>
      <w:r w:rsidRPr="00D82D26">
        <w:rPr>
          <w:rFonts w:ascii="Times New Roman" w:eastAsia="Times New Roman" w:hAnsi="Times New Roman"/>
          <w:color w:val="000000" w:themeColor="text1"/>
          <w:sz w:val="28"/>
          <w:szCs w:val="28"/>
        </w:rPr>
        <w:t xml:space="preserve">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w:t>
      </w:r>
      <w:r w:rsidRPr="00D82D26">
        <w:rPr>
          <w:rFonts w:ascii="Times New Roman" w:eastAsia="Times New Roman" w:hAnsi="Times New Roman"/>
          <w:color w:val="000000" w:themeColor="text1"/>
          <w:sz w:val="28"/>
          <w:szCs w:val="28"/>
        </w:rPr>
        <w:lastRenderedPageBreak/>
        <w:t>іншим шляхом якнайшвидше, але в будь-якому разі з наданням їй необхідного часу для підготовки та прибуття за викликом.</w:t>
      </w:r>
    </w:p>
    <w:p w14:paraId="05BC6537" w14:textId="7856907D" w:rsidR="0074418C" w:rsidRPr="00D82D26" w:rsidRDefault="0074418C" w:rsidP="00D82D26">
      <w:pPr>
        <w:spacing w:after="0" w:line="240" w:lineRule="auto"/>
        <w:ind w:firstLine="567"/>
        <w:jc w:val="both"/>
        <w:rPr>
          <w:rFonts w:ascii="Times New Roman" w:eastAsia="Times New Roman" w:hAnsi="Times New Roman"/>
          <w:color w:val="000000" w:themeColor="text1"/>
          <w:sz w:val="28"/>
          <w:szCs w:val="28"/>
        </w:rPr>
      </w:pPr>
      <w:r w:rsidRPr="00D82D26">
        <w:rPr>
          <w:rFonts w:ascii="Times New Roman" w:eastAsia="Times New Roman" w:hAnsi="Times New Roman"/>
          <w:color w:val="000000" w:themeColor="text1"/>
          <w:sz w:val="28"/>
          <w:szCs w:val="28"/>
        </w:rPr>
        <w:t>Вимогами статті 136 КПК України визначено належність підтвердження особою повістки про виклик та ознайомлення такої особи із її змістом.</w:t>
      </w:r>
    </w:p>
    <w:p w14:paraId="72D1E06B" w14:textId="77777777" w:rsidR="00E7314A" w:rsidRPr="00D82D26" w:rsidRDefault="00E7314A" w:rsidP="00D82D26">
      <w:pPr>
        <w:spacing w:after="0" w:line="240" w:lineRule="auto"/>
        <w:ind w:firstLine="567"/>
        <w:jc w:val="both"/>
        <w:rPr>
          <w:rFonts w:ascii="Times New Roman" w:eastAsia="Times New Roman" w:hAnsi="Times New Roman"/>
          <w:color w:val="000000" w:themeColor="text1"/>
          <w:sz w:val="28"/>
          <w:szCs w:val="28"/>
          <w:bdr w:val="none" w:sz="0" w:space="0" w:color="auto" w:frame="1"/>
        </w:rPr>
      </w:pPr>
      <w:r w:rsidRPr="00D82D26">
        <w:rPr>
          <w:rFonts w:ascii="Times New Roman" w:eastAsia="Times New Roman" w:hAnsi="Times New Roman"/>
          <w:color w:val="000000" w:themeColor="text1"/>
          <w:sz w:val="28"/>
          <w:szCs w:val="28"/>
          <w:bdr w:val="none" w:sz="0" w:space="0" w:color="auto" w:frame="1"/>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07836D46" w14:textId="77777777" w:rsidR="00D958CC" w:rsidRPr="00D82D26" w:rsidRDefault="00D958CC" w:rsidP="00D82D26">
      <w:pPr>
        <w:spacing w:after="0" w:line="240" w:lineRule="auto"/>
        <w:ind w:firstLine="567"/>
        <w:jc w:val="both"/>
        <w:rPr>
          <w:rFonts w:ascii="Times New Roman" w:hAnsi="Times New Roman"/>
          <w:color w:val="000000" w:themeColor="text1"/>
          <w:sz w:val="28"/>
          <w:szCs w:val="28"/>
        </w:rPr>
      </w:pPr>
    </w:p>
    <w:p w14:paraId="51DAAC8D" w14:textId="77777777" w:rsidR="003751D4" w:rsidRPr="00D82D26" w:rsidRDefault="003751D4" w:rsidP="00D82D26">
      <w:pPr>
        <w:spacing w:after="0" w:line="240" w:lineRule="auto"/>
        <w:ind w:firstLine="567"/>
        <w:jc w:val="both"/>
        <w:rPr>
          <w:rFonts w:ascii="Times New Roman" w:hAnsi="Times New Roman"/>
          <w:b/>
          <w:sz w:val="28"/>
          <w:szCs w:val="28"/>
        </w:rPr>
      </w:pPr>
      <w:r w:rsidRPr="00D82D26">
        <w:rPr>
          <w:rFonts w:ascii="Times New Roman" w:hAnsi="Times New Roman"/>
          <w:b/>
          <w:sz w:val="28"/>
          <w:szCs w:val="28"/>
        </w:rPr>
        <w:t>Оцінка встановлених обставин та мотиви прийнятого рішення</w:t>
      </w:r>
    </w:p>
    <w:p w14:paraId="21B979BC" w14:textId="55B76716"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Дисциплінарна скарга стосується </w:t>
      </w:r>
      <w:r w:rsidR="00E7314A" w:rsidRPr="00D82D26">
        <w:rPr>
          <w:rFonts w:ascii="Times New Roman" w:hAnsi="Times New Roman"/>
          <w:sz w:val="28"/>
          <w:szCs w:val="28"/>
        </w:rPr>
        <w:t>діянь</w:t>
      </w:r>
      <w:r w:rsidRPr="00D82D26">
        <w:rPr>
          <w:rFonts w:ascii="Times New Roman" w:hAnsi="Times New Roman"/>
          <w:sz w:val="28"/>
          <w:szCs w:val="28"/>
        </w:rPr>
        <w:t>, вчинен</w:t>
      </w:r>
      <w:r w:rsidR="00E7314A" w:rsidRPr="00D82D26">
        <w:rPr>
          <w:rFonts w:ascii="Times New Roman" w:hAnsi="Times New Roman"/>
          <w:sz w:val="28"/>
          <w:szCs w:val="28"/>
        </w:rPr>
        <w:t>их</w:t>
      </w:r>
      <w:r w:rsidRPr="00D82D26">
        <w:rPr>
          <w:rFonts w:ascii="Times New Roman" w:hAnsi="Times New Roman"/>
          <w:sz w:val="28"/>
          <w:szCs w:val="28"/>
        </w:rPr>
        <w:t xml:space="preserve"> (допущених)</w:t>
      </w:r>
      <w:r w:rsidR="00E7314A" w:rsidRPr="00D82D26">
        <w:rPr>
          <w:rFonts w:ascii="Times New Roman" w:hAnsi="Times New Roman"/>
          <w:sz w:val="28"/>
          <w:szCs w:val="28"/>
        </w:rPr>
        <w:t xml:space="preserve"> прокурором </w:t>
      </w:r>
      <w:proofErr w:type="spellStart"/>
      <w:r w:rsidR="00FC0582" w:rsidRPr="00D82D26">
        <w:rPr>
          <w:rFonts w:ascii="Times New Roman" w:hAnsi="Times New Roman"/>
          <w:sz w:val="28"/>
          <w:szCs w:val="28"/>
        </w:rPr>
        <w:t>Касинюком</w:t>
      </w:r>
      <w:proofErr w:type="spellEnd"/>
      <w:r w:rsidR="00FC0582" w:rsidRPr="00D82D26">
        <w:rPr>
          <w:rFonts w:ascii="Times New Roman" w:hAnsi="Times New Roman"/>
          <w:sz w:val="28"/>
          <w:szCs w:val="28"/>
        </w:rPr>
        <w:t xml:space="preserve"> І.Ю.</w:t>
      </w:r>
      <w:r w:rsidRPr="00D82D26">
        <w:rPr>
          <w:rFonts w:ascii="Times New Roman" w:hAnsi="Times New Roman"/>
          <w:sz w:val="28"/>
          <w:szCs w:val="28"/>
        </w:rPr>
        <w:t xml:space="preserve"> </w:t>
      </w:r>
      <w:r w:rsidR="00FC0582" w:rsidRPr="00D82D26">
        <w:rPr>
          <w:rFonts w:ascii="Times New Roman" w:hAnsi="Times New Roman"/>
          <w:sz w:val="28"/>
          <w:szCs w:val="28"/>
        </w:rPr>
        <w:t>в</w:t>
      </w:r>
      <w:r w:rsidRPr="00D82D26">
        <w:rPr>
          <w:rFonts w:ascii="Times New Roman" w:hAnsi="Times New Roman"/>
          <w:sz w:val="28"/>
          <w:szCs w:val="28"/>
        </w:rPr>
        <w:t xml:space="preserve"> межах кримінального процесу.</w:t>
      </w:r>
    </w:p>
    <w:p w14:paraId="637FEA0D" w14:textId="77777777" w:rsidR="00D958CC"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6E66F389" w14:textId="77777777" w:rsidR="00EB4DEF"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28AB15A5" w14:textId="4AAE9116" w:rsidR="001068D1" w:rsidRPr="00D82D26" w:rsidRDefault="001068D1" w:rsidP="00D82D26">
      <w:pPr>
        <w:spacing w:after="0" w:line="240" w:lineRule="auto"/>
        <w:ind w:firstLine="567"/>
        <w:jc w:val="both"/>
        <w:rPr>
          <w:rFonts w:ascii="Times New Roman" w:hAnsi="Times New Roman"/>
          <w:color w:val="000000" w:themeColor="text1"/>
          <w:sz w:val="28"/>
          <w:szCs w:val="28"/>
        </w:rPr>
      </w:pPr>
      <w:r w:rsidRPr="00D82D26">
        <w:rPr>
          <w:rFonts w:ascii="Times New Roman" w:hAnsi="Times New Roman"/>
          <w:color w:val="000000" w:themeColor="text1"/>
          <w:sz w:val="28"/>
          <w:szCs w:val="28"/>
        </w:rPr>
        <w:t>Таким чином, Комісія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r w:rsidR="00E7314A" w:rsidRPr="00D82D26">
        <w:rPr>
          <w:rFonts w:ascii="Times New Roman" w:hAnsi="Times New Roman"/>
          <w:color w:val="000000" w:themeColor="text1"/>
          <w:sz w:val="28"/>
          <w:szCs w:val="28"/>
        </w:rPr>
        <w:t xml:space="preserve">. </w:t>
      </w:r>
    </w:p>
    <w:p w14:paraId="059C2230" w14:textId="688814A8" w:rsidR="00E7314A" w:rsidRPr="00D82D26" w:rsidRDefault="00E7314A"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Зі змісту статті 324 КПК України вбачається, що обов’язковими умовами для порушення питання про відповідальність прокурора є: 1) ініціювання відповідальності прокурора спеціальним суб’єктом – судом; 2) встановлення судом неповажності причини неприбуття прокурора в судове засідання до звернення із дисциплінарною скаргою.</w:t>
      </w:r>
    </w:p>
    <w:p w14:paraId="6A79E18C" w14:textId="042EAC15" w:rsidR="00E7314A" w:rsidRPr="00D82D26" w:rsidRDefault="00E7314A"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Із дисциплінарної скарги вбачається, що у судові засідання </w:t>
      </w:r>
      <w:r w:rsidR="00FC0582" w:rsidRPr="00D82D26">
        <w:rPr>
          <w:rFonts w:ascii="Times New Roman" w:hAnsi="Times New Roman"/>
          <w:sz w:val="28"/>
          <w:szCs w:val="28"/>
        </w:rPr>
        <w:t xml:space="preserve">Солом’янського районного суду м. Києва, призначені на 11 вересня, 02 жовтня, 17 листопада, </w:t>
      </w:r>
      <w:r w:rsidR="009649FA">
        <w:rPr>
          <w:rFonts w:ascii="Times New Roman" w:hAnsi="Times New Roman"/>
          <w:sz w:val="28"/>
          <w:szCs w:val="28"/>
        </w:rPr>
        <w:t xml:space="preserve">       </w:t>
      </w:r>
      <w:r w:rsidR="00FC0582" w:rsidRPr="00D82D26">
        <w:rPr>
          <w:rFonts w:ascii="Times New Roman" w:hAnsi="Times New Roman"/>
          <w:sz w:val="28"/>
          <w:szCs w:val="28"/>
        </w:rPr>
        <w:t>21 грудня 2023 року, 07 лютого, 1</w:t>
      </w:r>
      <w:r w:rsidR="009649FA">
        <w:rPr>
          <w:rFonts w:ascii="Times New Roman" w:hAnsi="Times New Roman"/>
          <w:sz w:val="28"/>
          <w:szCs w:val="28"/>
        </w:rPr>
        <w:t xml:space="preserve">3 та 24 травня, 01 липня, 14 та </w:t>
      </w:r>
      <w:r w:rsidR="00FC0582" w:rsidRPr="00D82D26">
        <w:rPr>
          <w:rFonts w:ascii="Times New Roman" w:hAnsi="Times New Roman"/>
          <w:sz w:val="28"/>
          <w:szCs w:val="28"/>
        </w:rPr>
        <w:t xml:space="preserve">23 серпня </w:t>
      </w:r>
      <w:r w:rsidR="009649FA">
        <w:rPr>
          <w:rFonts w:ascii="Times New Roman" w:hAnsi="Times New Roman"/>
          <w:sz w:val="28"/>
          <w:szCs w:val="28"/>
        </w:rPr>
        <w:t xml:space="preserve">         </w:t>
      </w:r>
      <w:r w:rsidR="00FC0582" w:rsidRPr="00D82D26">
        <w:rPr>
          <w:rFonts w:ascii="Times New Roman" w:hAnsi="Times New Roman"/>
          <w:sz w:val="28"/>
          <w:szCs w:val="28"/>
        </w:rPr>
        <w:t xml:space="preserve">2024 року прокурор </w:t>
      </w:r>
      <w:proofErr w:type="spellStart"/>
      <w:r w:rsidR="00FC0582" w:rsidRPr="00D82D26">
        <w:rPr>
          <w:rFonts w:ascii="Times New Roman" w:hAnsi="Times New Roman"/>
          <w:sz w:val="28"/>
          <w:szCs w:val="28"/>
        </w:rPr>
        <w:t>Касинюк</w:t>
      </w:r>
      <w:proofErr w:type="spellEnd"/>
      <w:r w:rsidR="00FC0582" w:rsidRPr="00D82D26">
        <w:rPr>
          <w:rFonts w:ascii="Times New Roman" w:hAnsi="Times New Roman"/>
          <w:sz w:val="28"/>
          <w:szCs w:val="28"/>
        </w:rPr>
        <w:t xml:space="preserve"> І.Ю., будучи належним чином повідомленим про час та дату слухання кримінального провадження, не з’явився, явку інших прокурорів із групи прокурорів не забезпечив, що призвело до відкладення розгляду справи через неявку прокурора. </w:t>
      </w:r>
    </w:p>
    <w:p w14:paraId="065F54FD" w14:textId="17EB19A6" w:rsidR="00E7314A" w:rsidRPr="00D82D26" w:rsidRDefault="00E7314A"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Попри це, суд не приймав рішень про визнання причин неявки прокурора </w:t>
      </w:r>
      <w:proofErr w:type="spellStart"/>
      <w:r w:rsidR="00FC0582" w:rsidRPr="00D82D26">
        <w:rPr>
          <w:rFonts w:ascii="Times New Roman" w:hAnsi="Times New Roman"/>
          <w:sz w:val="28"/>
          <w:szCs w:val="28"/>
        </w:rPr>
        <w:t>Касинюка</w:t>
      </w:r>
      <w:proofErr w:type="spellEnd"/>
      <w:r w:rsidR="00FC0582" w:rsidRPr="00D82D26">
        <w:rPr>
          <w:rFonts w:ascii="Times New Roman" w:hAnsi="Times New Roman"/>
          <w:sz w:val="28"/>
          <w:szCs w:val="28"/>
        </w:rPr>
        <w:t xml:space="preserve"> І.Ю.</w:t>
      </w:r>
      <w:r w:rsidRPr="00D82D26">
        <w:rPr>
          <w:rFonts w:ascii="Times New Roman" w:hAnsi="Times New Roman"/>
          <w:sz w:val="28"/>
          <w:szCs w:val="28"/>
        </w:rPr>
        <w:t xml:space="preserve"> неповажними, а відкладав розгляд справи на інші дати.</w:t>
      </w:r>
    </w:p>
    <w:p w14:paraId="5C9CE1AB" w14:textId="64F53A64" w:rsidR="0074418C" w:rsidRPr="00D82D26" w:rsidRDefault="00D0068D"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Про зазначені обставини може свідчити</w:t>
      </w:r>
      <w:r w:rsidR="0074418C" w:rsidRPr="00D82D26">
        <w:rPr>
          <w:rFonts w:ascii="Times New Roman" w:hAnsi="Times New Roman"/>
          <w:sz w:val="28"/>
          <w:szCs w:val="28"/>
        </w:rPr>
        <w:t xml:space="preserve"> те, що до дисциплінарної скарги не долучено рішень суду про визнання причин неявки прокурора неповажними. </w:t>
      </w:r>
    </w:p>
    <w:p w14:paraId="0A346065" w14:textId="73D13188" w:rsidR="00D0068D" w:rsidRPr="00D82D26" w:rsidRDefault="0074418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Окрім цього, </w:t>
      </w:r>
      <w:r w:rsidR="00D0068D" w:rsidRPr="00D82D26">
        <w:rPr>
          <w:rFonts w:ascii="Times New Roman" w:hAnsi="Times New Roman"/>
          <w:sz w:val="28"/>
          <w:szCs w:val="28"/>
        </w:rPr>
        <w:t>моніторингом Єдиного державного реєстр</w:t>
      </w:r>
      <w:r w:rsidR="00A20560">
        <w:rPr>
          <w:rFonts w:ascii="Times New Roman" w:hAnsi="Times New Roman"/>
          <w:sz w:val="28"/>
          <w:szCs w:val="28"/>
        </w:rPr>
        <w:t xml:space="preserve">у судових рішень </w:t>
      </w:r>
      <w:r w:rsidR="00D0068D" w:rsidRPr="00D82D26">
        <w:rPr>
          <w:rFonts w:ascii="Times New Roman" w:hAnsi="Times New Roman"/>
          <w:sz w:val="28"/>
          <w:szCs w:val="28"/>
        </w:rPr>
        <w:t xml:space="preserve">встановлено, що остання ухвала суду у справі № </w:t>
      </w:r>
      <w:r w:rsidR="000F760F">
        <w:rPr>
          <w:rFonts w:ascii="Times New Roman" w:hAnsi="Times New Roman"/>
          <w:sz w:val="28"/>
          <w:szCs w:val="28"/>
        </w:rPr>
        <w:t xml:space="preserve">(конфіденційна інформація) </w:t>
      </w:r>
      <w:r w:rsidR="00D0068D" w:rsidRPr="00D82D26">
        <w:rPr>
          <w:rFonts w:ascii="Times New Roman" w:hAnsi="Times New Roman"/>
          <w:sz w:val="28"/>
          <w:szCs w:val="28"/>
        </w:rPr>
        <w:t>датована</w:t>
      </w:r>
      <w:r w:rsidR="000F760F">
        <w:rPr>
          <w:rFonts w:ascii="Times New Roman" w:hAnsi="Times New Roman"/>
          <w:sz w:val="28"/>
          <w:szCs w:val="28"/>
        </w:rPr>
        <w:t xml:space="preserve"> </w:t>
      </w:r>
      <w:r w:rsidR="00FC0582" w:rsidRPr="00D82D26">
        <w:rPr>
          <w:rFonts w:ascii="Times New Roman" w:hAnsi="Times New Roman"/>
          <w:sz w:val="28"/>
          <w:szCs w:val="28"/>
        </w:rPr>
        <w:t xml:space="preserve">05 жовтня 2021 року </w:t>
      </w:r>
      <w:r w:rsidR="00D82D26" w:rsidRPr="00D82D26">
        <w:rPr>
          <w:rFonts w:ascii="Times New Roman" w:hAnsi="Times New Roman"/>
          <w:sz w:val="28"/>
          <w:szCs w:val="28"/>
        </w:rPr>
        <w:t xml:space="preserve">та у ній </w:t>
      </w:r>
      <w:r w:rsidR="00D0068D" w:rsidRPr="00D82D26">
        <w:rPr>
          <w:rFonts w:ascii="Times New Roman" w:hAnsi="Times New Roman"/>
          <w:sz w:val="28"/>
          <w:szCs w:val="28"/>
        </w:rPr>
        <w:t>не містит</w:t>
      </w:r>
      <w:r w:rsidR="00A20560">
        <w:rPr>
          <w:rFonts w:ascii="Times New Roman" w:hAnsi="Times New Roman"/>
          <w:sz w:val="28"/>
          <w:szCs w:val="28"/>
        </w:rPr>
        <w:t>ься рішень щодо</w:t>
      </w:r>
      <w:r w:rsidR="00D0068D" w:rsidRPr="00D82D26">
        <w:rPr>
          <w:rFonts w:ascii="Times New Roman" w:hAnsi="Times New Roman"/>
          <w:sz w:val="28"/>
          <w:szCs w:val="28"/>
        </w:rPr>
        <w:t xml:space="preserve"> </w:t>
      </w:r>
      <w:r w:rsidR="006E70ED" w:rsidRPr="00D82D26">
        <w:rPr>
          <w:rFonts w:ascii="Times New Roman" w:hAnsi="Times New Roman"/>
          <w:sz w:val="28"/>
          <w:szCs w:val="28"/>
        </w:rPr>
        <w:t>у</w:t>
      </w:r>
      <w:r w:rsidR="00D0068D" w:rsidRPr="00D82D26">
        <w:rPr>
          <w:rFonts w:ascii="Times New Roman" w:hAnsi="Times New Roman"/>
          <w:sz w:val="28"/>
          <w:szCs w:val="28"/>
        </w:rPr>
        <w:t>казаних у дисциплінарній скарзі дат.</w:t>
      </w:r>
    </w:p>
    <w:p w14:paraId="5EFE32FC" w14:textId="6CBDDD2D" w:rsidR="00D07EED" w:rsidRPr="00D82D26" w:rsidRDefault="0054260D" w:rsidP="00D82D26">
      <w:pPr>
        <w:spacing w:after="0" w:line="240" w:lineRule="auto"/>
        <w:ind w:firstLine="567"/>
        <w:jc w:val="both"/>
        <w:rPr>
          <w:rFonts w:ascii="Times New Roman" w:hAnsi="Times New Roman"/>
          <w:sz w:val="28"/>
          <w:szCs w:val="28"/>
          <w:lang w:eastAsia="ru-RU"/>
        </w:rPr>
      </w:pPr>
      <w:r w:rsidRPr="00D82D26">
        <w:rPr>
          <w:rFonts w:ascii="Times New Roman" w:hAnsi="Times New Roman"/>
          <w:sz w:val="28"/>
          <w:szCs w:val="28"/>
          <w:lang w:eastAsia="ru-RU"/>
        </w:rPr>
        <w:lastRenderedPageBreak/>
        <w:t xml:space="preserve">На підставі викладеного приходжу до висновку, що дисциплінарна скарга не містить конкретних відомостей про наявність ознак дисциплінарного проступку, вчиненого прокурором </w:t>
      </w:r>
      <w:proofErr w:type="spellStart"/>
      <w:r w:rsidR="00170AC7" w:rsidRPr="00D82D26">
        <w:rPr>
          <w:rFonts w:ascii="Times New Roman" w:hAnsi="Times New Roman"/>
          <w:sz w:val="28"/>
          <w:szCs w:val="28"/>
        </w:rPr>
        <w:t>Касинюком</w:t>
      </w:r>
      <w:proofErr w:type="spellEnd"/>
      <w:r w:rsidR="00170AC7" w:rsidRPr="00D82D26">
        <w:rPr>
          <w:rFonts w:ascii="Times New Roman" w:hAnsi="Times New Roman"/>
          <w:sz w:val="28"/>
          <w:szCs w:val="28"/>
        </w:rPr>
        <w:t xml:space="preserve"> І.Ю.</w:t>
      </w:r>
    </w:p>
    <w:p w14:paraId="385683A1" w14:textId="03F2E9F2" w:rsidR="0054260D" w:rsidRPr="00D82D26" w:rsidRDefault="0054260D"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Керуючись статтями 44 – 46 </w:t>
      </w:r>
      <w:r w:rsidR="00D958CC" w:rsidRPr="00D82D26">
        <w:rPr>
          <w:rFonts w:ascii="Times New Roman" w:hAnsi="Times New Roman"/>
          <w:sz w:val="28"/>
          <w:szCs w:val="28"/>
        </w:rPr>
        <w:t xml:space="preserve">Закону України «Про прокуратуру», пунктами 28, 98 Положення про порядок роботи відповідного органу, що здійснює дисциплінарне провадження, </w:t>
      </w:r>
    </w:p>
    <w:p w14:paraId="5F035131" w14:textId="052AD0F7" w:rsidR="0054260D" w:rsidRPr="00D82D26" w:rsidRDefault="0054260D" w:rsidP="00D82D26">
      <w:pPr>
        <w:spacing w:after="0" w:line="240" w:lineRule="auto"/>
        <w:ind w:firstLine="567"/>
        <w:jc w:val="both"/>
        <w:rPr>
          <w:rFonts w:ascii="Times New Roman" w:hAnsi="Times New Roman"/>
          <w:sz w:val="28"/>
          <w:szCs w:val="28"/>
        </w:rPr>
      </w:pPr>
    </w:p>
    <w:p w14:paraId="12E79BE4" w14:textId="77777777" w:rsidR="00D958CC" w:rsidRPr="00D82D26" w:rsidRDefault="00D958CC" w:rsidP="00D82D26">
      <w:pPr>
        <w:spacing w:after="0" w:line="240" w:lineRule="auto"/>
        <w:ind w:firstLine="567"/>
        <w:jc w:val="center"/>
        <w:rPr>
          <w:rFonts w:ascii="Times New Roman" w:hAnsi="Times New Roman"/>
          <w:b/>
          <w:sz w:val="28"/>
          <w:szCs w:val="28"/>
        </w:rPr>
      </w:pPr>
      <w:r w:rsidRPr="00D82D26">
        <w:rPr>
          <w:rFonts w:ascii="Times New Roman" w:hAnsi="Times New Roman"/>
          <w:b/>
          <w:sz w:val="28"/>
          <w:szCs w:val="28"/>
        </w:rPr>
        <w:t>В И Р І Ш И В:</w:t>
      </w:r>
    </w:p>
    <w:p w14:paraId="5A543DDD" w14:textId="77777777" w:rsidR="00D958CC" w:rsidRPr="00D82D26" w:rsidRDefault="00D958CC" w:rsidP="00D82D26">
      <w:pPr>
        <w:spacing w:after="0" w:line="240" w:lineRule="auto"/>
        <w:ind w:firstLine="567"/>
        <w:jc w:val="center"/>
        <w:rPr>
          <w:rFonts w:ascii="Times New Roman" w:hAnsi="Times New Roman"/>
          <w:b/>
          <w:sz w:val="28"/>
          <w:szCs w:val="28"/>
        </w:rPr>
      </w:pPr>
    </w:p>
    <w:p w14:paraId="38DA0DE8" w14:textId="73D8E51C" w:rsidR="00170AC7" w:rsidRPr="00D82D26" w:rsidRDefault="00D958CC"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 xml:space="preserve">Відмовити у відкритті дисциплінарного провадження стосовно </w:t>
      </w:r>
      <w:r w:rsidR="00170AC7" w:rsidRPr="00D82D26">
        <w:rPr>
          <w:rFonts w:ascii="Times New Roman" w:hAnsi="Times New Roman"/>
          <w:sz w:val="28"/>
          <w:szCs w:val="28"/>
          <w:highlight w:val="white"/>
        </w:rPr>
        <w:t xml:space="preserve">прокурора Дарницької спеціалізованої прокуратури у сфері оборони Центрального регіону </w:t>
      </w:r>
      <w:proofErr w:type="spellStart"/>
      <w:r w:rsidR="00170AC7" w:rsidRPr="00D82D26">
        <w:rPr>
          <w:rFonts w:ascii="Times New Roman" w:hAnsi="Times New Roman"/>
          <w:sz w:val="28"/>
          <w:szCs w:val="28"/>
          <w:highlight w:val="white"/>
        </w:rPr>
        <w:t>Касинюка</w:t>
      </w:r>
      <w:proofErr w:type="spellEnd"/>
      <w:r w:rsidR="00170AC7" w:rsidRPr="00D82D26">
        <w:rPr>
          <w:rFonts w:ascii="Times New Roman" w:hAnsi="Times New Roman"/>
          <w:sz w:val="28"/>
          <w:szCs w:val="28"/>
          <w:highlight w:val="white"/>
        </w:rPr>
        <w:t xml:space="preserve"> Ігоря Юрійович</w:t>
      </w:r>
      <w:r w:rsidR="00170AC7" w:rsidRPr="00D82D26">
        <w:rPr>
          <w:rFonts w:ascii="Times New Roman" w:hAnsi="Times New Roman"/>
          <w:sz w:val="28"/>
          <w:szCs w:val="28"/>
        </w:rPr>
        <w:t xml:space="preserve">а. </w:t>
      </w:r>
    </w:p>
    <w:p w14:paraId="16D8419B" w14:textId="77777777" w:rsidR="0054260D" w:rsidRPr="00D82D26" w:rsidRDefault="0054260D" w:rsidP="00D82D26">
      <w:pPr>
        <w:spacing w:after="0" w:line="240" w:lineRule="auto"/>
        <w:ind w:firstLine="567"/>
        <w:jc w:val="both"/>
        <w:rPr>
          <w:rFonts w:ascii="Times New Roman" w:hAnsi="Times New Roman"/>
          <w:sz w:val="28"/>
          <w:szCs w:val="28"/>
        </w:rPr>
      </w:pPr>
      <w:r w:rsidRPr="00D82D26">
        <w:rPr>
          <w:rFonts w:ascii="Times New Roman" w:hAnsi="Times New Roman"/>
          <w:sz w:val="28"/>
          <w:szCs w:val="28"/>
        </w:rPr>
        <w:t>Копію рішення направити скаржнику та прокурору.</w:t>
      </w:r>
    </w:p>
    <w:p w14:paraId="0159A28B" w14:textId="77777777" w:rsidR="0054260D" w:rsidRPr="00D82D26" w:rsidRDefault="0054260D" w:rsidP="00D82D26">
      <w:pPr>
        <w:spacing w:after="0" w:line="240" w:lineRule="auto"/>
        <w:ind w:firstLine="567"/>
        <w:jc w:val="both"/>
        <w:rPr>
          <w:rFonts w:ascii="Times New Roman" w:hAnsi="Times New Roman"/>
          <w:sz w:val="28"/>
          <w:szCs w:val="28"/>
        </w:rPr>
      </w:pPr>
    </w:p>
    <w:p w14:paraId="66BD5532" w14:textId="77777777" w:rsidR="0054260D" w:rsidRPr="00D82D26" w:rsidRDefault="0054260D" w:rsidP="00D82D26">
      <w:pPr>
        <w:spacing w:after="0" w:line="240" w:lineRule="auto"/>
        <w:ind w:firstLine="567"/>
        <w:jc w:val="both"/>
        <w:rPr>
          <w:rFonts w:ascii="Times New Roman" w:hAnsi="Times New Roman"/>
          <w:sz w:val="28"/>
          <w:szCs w:val="28"/>
        </w:rPr>
      </w:pPr>
    </w:p>
    <w:p w14:paraId="087A452F" w14:textId="1F89F36F" w:rsidR="0054260D" w:rsidRPr="00D82D26" w:rsidRDefault="0054260D" w:rsidP="00D82D26">
      <w:pPr>
        <w:spacing w:after="0" w:line="240" w:lineRule="auto"/>
        <w:jc w:val="both"/>
        <w:rPr>
          <w:rFonts w:ascii="Times New Roman" w:hAnsi="Times New Roman"/>
          <w:b/>
          <w:sz w:val="28"/>
          <w:szCs w:val="28"/>
        </w:rPr>
      </w:pPr>
      <w:r w:rsidRPr="00D82D26">
        <w:rPr>
          <w:rFonts w:ascii="Times New Roman" w:hAnsi="Times New Roman"/>
          <w:b/>
          <w:sz w:val="28"/>
          <w:szCs w:val="28"/>
        </w:rPr>
        <w:t>Член Комісії</w:t>
      </w:r>
      <w:r w:rsidRPr="00D82D26">
        <w:rPr>
          <w:rFonts w:ascii="Times New Roman" w:hAnsi="Times New Roman"/>
          <w:b/>
          <w:sz w:val="28"/>
          <w:szCs w:val="28"/>
        </w:rPr>
        <w:tab/>
      </w:r>
      <w:r w:rsidRPr="00D82D26">
        <w:rPr>
          <w:rFonts w:ascii="Times New Roman" w:hAnsi="Times New Roman"/>
          <w:b/>
          <w:sz w:val="28"/>
          <w:szCs w:val="28"/>
        </w:rPr>
        <w:tab/>
        <w:t xml:space="preserve">          </w:t>
      </w:r>
      <w:r w:rsidRPr="00D82D26">
        <w:rPr>
          <w:rFonts w:ascii="Times New Roman" w:hAnsi="Times New Roman"/>
          <w:b/>
          <w:sz w:val="28"/>
          <w:szCs w:val="28"/>
        </w:rPr>
        <w:tab/>
      </w:r>
      <w:r w:rsidRPr="00D82D26">
        <w:rPr>
          <w:rFonts w:ascii="Times New Roman" w:hAnsi="Times New Roman"/>
          <w:b/>
          <w:sz w:val="28"/>
          <w:szCs w:val="28"/>
        </w:rPr>
        <w:tab/>
      </w:r>
      <w:r w:rsidRPr="00D82D26">
        <w:rPr>
          <w:rFonts w:ascii="Times New Roman" w:hAnsi="Times New Roman"/>
          <w:b/>
          <w:sz w:val="28"/>
          <w:szCs w:val="28"/>
        </w:rPr>
        <w:tab/>
        <w:t xml:space="preserve">                             </w:t>
      </w:r>
      <w:bookmarkStart w:id="17" w:name="_GoBack"/>
      <w:bookmarkEnd w:id="17"/>
      <w:r w:rsidRPr="00D82D26">
        <w:rPr>
          <w:rFonts w:ascii="Times New Roman" w:hAnsi="Times New Roman"/>
          <w:b/>
          <w:sz w:val="28"/>
          <w:szCs w:val="28"/>
        </w:rPr>
        <w:t xml:space="preserve">  Олег БУЛУЛУКОВ</w:t>
      </w:r>
    </w:p>
    <w:p w14:paraId="6AB64C6C" w14:textId="77777777" w:rsidR="0054260D" w:rsidRDefault="0054260D"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p>
    <w:p w14:paraId="31488AF4" w14:textId="77777777" w:rsidR="0054260D" w:rsidRDefault="0054260D"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p>
    <w:p w14:paraId="6CCD7A36" w14:textId="77777777" w:rsidR="00D63894" w:rsidRPr="00E12E8C" w:rsidRDefault="00D63894"/>
    <w:sectPr w:rsidR="00D63894" w:rsidRPr="00E12E8C" w:rsidSect="00E12E8C">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39538" w14:textId="77777777" w:rsidR="00ED0148" w:rsidRDefault="00ED0148">
      <w:pPr>
        <w:spacing w:after="0" w:line="240" w:lineRule="auto"/>
      </w:pPr>
      <w:r>
        <w:separator/>
      </w:r>
    </w:p>
  </w:endnote>
  <w:endnote w:type="continuationSeparator" w:id="0">
    <w:p w14:paraId="79D960C7" w14:textId="77777777" w:rsidR="00ED0148" w:rsidRDefault="00ED0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43B32" w14:textId="77777777" w:rsidR="00ED0148" w:rsidRDefault="00ED0148">
      <w:pPr>
        <w:spacing w:after="0" w:line="240" w:lineRule="auto"/>
      </w:pPr>
      <w:r>
        <w:separator/>
      </w:r>
    </w:p>
  </w:footnote>
  <w:footnote w:type="continuationSeparator" w:id="0">
    <w:p w14:paraId="62264C7C" w14:textId="77777777" w:rsidR="00ED0148" w:rsidRDefault="00ED01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400552"/>
      <w:docPartObj>
        <w:docPartGallery w:val="Page Numbers (Top of Page)"/>
        <w:docPartUnique/>
      </w:docPartObj>
    </w:sdtPr>
    <w:sdtEndPr/>
    <w:sdtContent>
      <w:p w14:paraId="3EE93DC0" w14:textId="570D94FA" w:rsidR="00385410" w:rsidRDefault="00385410" w:rsidP="00FE45BA">
        <w:pPr>
          <w:pStyle w:val="ad"/>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0F760F" w:rsidRPr="000F760F">
          <w:rPr>
            <w:rFonts w:ascii="Times New Roman" w:hAnsi="Times New Roman"/>
            <w:noProof/>
            <w:sz w:val="20"/>
            <w:szCs w:val="20"/>
            <w:lang w:val="ru-RU"/>
          </w:rPr>
          <w:t>6</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894"/>
    <w:rsid w:val="00050E34"/>
    <w:rsid w:val="000868E4"/>
    <w:rsid w:val="000F760F"/>
    <w:rsid w:val="001068D1"/>
    <w:rsid w:val="00157035"/>
    <w:rsid w:val="00170AC7"/>
    <w:rsid w:val="001B5550"/>
    <w:rsid w:val="00200809"/>
    <w:rsid w:val="00201DD5"/>
    <w:rsid w:val="00290DC3"/>
    <w:rsid w:val="002C25A8"/>
    <w:rsid w:val="002E4E62"/>
    <w:rsid w:val="002E79C3"/>
    <w:rsid w:val="0031217B"/>
    <w:rsid w:val="003751D4"/>
    <w:rsid w:val="00385410"/>
    <w:rsid w:val="00402F9A"/>
    <w:rsid w:val="0041194A"/>
    <w:rsid w:val="00453921"/>
    <w:rsid w:val="00466386"/>
    <w:rsid w:val="004D65F7"/>
    <w:rsid w:val="004F6740"/>
    <w:rsid w:val="00505996"/>
    <w:rsid w:val="005375D5"/>
    <w:rsid w:val="0054260D"/>
    <w:rsid w:val="00604C73"/>
    <w:rsid w:val="0067320A"/>
    <w:rsid w:val="00686EDC"/>
    <w:rsid w:val="006D170F"/>
    <w:rsid w:val="006E70ED"/>
    <w:rsid w:val="00705CCE"/>
    <w:rsid w:val="0074418C"/>
    <w:rsid w:val="007C4250"/>
    <w:rsid w:val="007F36B5"/>
    <w:rsid w:val="009332C1"/>
    <w:rsid w:val="00947998"/>
    <w:rsid w:val="009649FA"/>
    <w:rsid w:val="00966F54"/>
    <w:rsid w:val="0098796D"/>
    <w:rsid w:val="009A62AD"/>
    <w:rsid w:val="009A7ED1"/>
    <w:rsid w:val="00A040EE"/>
    <w:rsid w:val="00A20560"/>
    <w:rsid w:val="00AA691F"/>
    <w:rsid w:val="00AF1E52"/>
    <w:rsid w:val="00AF5D20"/>
    <w:rsid w:val="00B41596"/>
    <w:rsid w:val="00BC6412"/>
    <w:rsid w:val="00BE05B8"/>
    <w:rsid w:val="00C41E6A"/>
    <w:rsid w:val="00C44B88"/>
    <w:rsid w:val="00C93EA6"/>
    <w:rsid w:val="00CF3FE4"/>
    <w:rsid w:val="00D0068D"/>
    <w:rsid w:val="00D07EED"/>
    <w:rsid w:val="00D22A6D"/>
    <w:rsid w:val="00D63894"/>
    <w:rsid w:val="00D82D26"/>
    <w:rsid w:val="00D958CC"/>
    <w:rsid w:val="00DB698B"/>
    <w:rsid w:val="00DC759D"/>
    <w:rsid w:val="00DD245F"/>
    <w:rsid w:val="00DD4DC1"/>
    <w:rsid w:val="00E12E8C"/>
    <w:rsid w:val="00E52EA1"/>
    <w:rsid w:val="00E7314A"/>
    <w:rsid w:val="00E91221"/>
    <w:rsid w:val="00EB2499"/>
    <w:rsid w:val="00EB4DEF"/>
    <w:rsid w:val="00ED0148"/>
    <w:rsid w:val="00F03A58"/>
    <w:rsid w:val="00FA0271"/>
    <w:rsid w:val="00FB21FA"/>
    <w:rsid w:val="00FC0582"/>
    <w:rsid w:val="00FF5F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22">
    <w:name w:val="Цитата 2 Знак"/>
    <w:basedOn w:val="a0"/>
    <w:link w:val="21"/>
    <w:uiPriority w:val="29"/>
    <w:rsid w:val="00D63894"/>
    <w:rPr>
      <w:i/>
      <w:iCs/>
      <w:color w:val="404040" w:themeColor="text1" w:themeTint="BF"/>
    </w:rPr>
  </w:style>
  <w:style w:type="paragraph" w:styleId="a7">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8">
    <w:name w:val="Intense Emphasis"/>
    <w:basedOn w:val="a0"/>
    <w:uiPriority w:val="21"/>
    <w:qFormat/>
    <w:rsid w:val="00D63894"/>
    <w:rPr>
      <w:i/>
      <w:iCs/>
      <w:color w:val="0F4761" w:themeColor="accent1" w:themeShade="BF"/>
    </w:rPr>
  </w:style>
  <w:style w:type="paragraph" w:styleId="a9">
    <w:name w:val="Intense Quote"/>
    <w:basedOn w:val="a"/>
    <w:next w:val="a"/>
    <w:link w:val="aa"/>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a">
    <w:name w:val="Выделенная цитата Знак"/>
    <w:basedOn w:val="a0"/>
    <w:link w:val="a9"/>
    <w:uiPriority w:val="30"/>
    <w:rsid w:val="00D63894"/>
    <w:rPr>
      <w:i/>
      <w:iCs/>
      <w:color w:val="0F4761" w:themeColor="accent1" w:themeShade="BF"/>
    </w:rPr>
  </w:style>
  <w:style w:type="character" w:styleId="ab">
    <w:name w:val="Intense Reference"/>
    <w:basedOn w:val="a0"/>
    <w:uiPriority w:val="32"/>
    <w:qFormat/>
    <w:rsid w:val="00D63894"/>
    <w:rPr>
      <w:b/>
      <w:bCs/>
      <w:smallCaps/>
      <w:color w:val="0F4761" w:themeColor="accent1" w:themeShade="BF"/>
      <w:spacing w:val="5"/>
    </w:rPr>
  </w:style>
  <w:style w:type="paragraph" w:styleId="ac">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header"/>
    <w:basedOn w:val="a"/>
    <w:link w:val="ae"/>
    <w:uiPriority w:val="99"/>
    <w:unhideWhenUsed/>
    <w:rsid w:val="00D958C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958CC"/>
    <w:rPr>
      <w:rFonts w:ascii="Calibri" w:eastAsia="Calibri" w:hAnsi="Calibri" w:cs="Times New Roman"/>
      <w:kern w:val="0"/>
      <w:sz w:val="22"/>
      <w:szCs w:val="22"/>
      <w14:ligatures w14:val="none"/>
    </w:rPr>
  </w:style>
  <w:style w:type="character" w:styleId="af">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394717">
      <w:bodyDiv w:val="1"/>
      <w:marLeft w:val="0"/>
      <w:marRight w:val="0"/>
      <w:marTop w:val="0"/>
      <w:marBottom w:val="0"/>
      <w:divBdr>
        <w:top w:val="none" w:sz="0" w:space="0" w:color="auto"/>
        <w:left w:val="none" w:sz="0" w:space="0" w:color="auto"/>
        <w:bottom w:val="none" w:sz="0" w:space="0" w:color="auto"/>
        <w:right w:val="none" w:sz="0" w:space="0" w:color="auto"/>
      </w:divBdr>
    </w:div>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2064</Words>
  <Characters>11770</Characters>
  <DocSecurity>0</DocSecurity>
  <Lines>98</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2024-12-17T13:51:00Z</dcterms:created>
  <dcterms:modified xsi:type="dcterms:W3CDTF">2024-12-24T09:35:00Z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